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7745" w14:textId="77777777" w:rsidR="004E6592" w:rsidRDefault="004E6592" w:rsidP="00A023E7">
      <w:pPr>
        <w:jc w:val="both"/>
        <w:rPr>
          <w:rFonts w:ascii="Verdana" w:hAnsi="Verdana"/>
          <w:sz w:val="20"/>
          <w:szCs w:val="20"/>
        </w:rPr>
      </w:pPr>
      <w:r>
        <w:rPr>
          <w:rFonts w:ascii="Verdana" w:hAnsi="Verdana"/>
          <w:sz w:val="20"/>
        </w:rPr>
        <w:t xml:space="preserve">Dėkojame, kad išsirinkote mūsų grindų lentas.  Norint, kad įsigytos lentos Jums tarnautų kuo ilgiau, prieš grindų klojimą ir naudojimą prašome susipažinti su pateikta informacija ir garantijos sąlygomis. </w:t>
      </w:r>
    </w:p>
    <w:p w14:paraId="6DCB41A5" w14:textId="77777777" w:rsidR="00E55AC2" w:rsidRPr="005D2E62" w:rsidRDefault="00E55AC2" w:rsidP="00A023E7">
      <w:pPr>
        <w:jc w:val="both"/>
        <w:rPr>
          <w:rFonts w:ascii="Verdana" w:hAnsi="Verdana"/>
          <w:sz w:val="20"/>
          <w:szCs w:val="20"/>
        </w:rPr>
      </w:pPr>
    </w:p>
    <w:p w14:paraId="29A23DE5" w14:textId="77777777" w:rsidR="00A45B9A" w:rsidRPr="005D2E62" w:rsidRDefault="00937B28" w:rsidP="00A45B9A">
      <w:pPr>
        <w:jc w:val="center"/>
        <w:rPr>
          <w:rFonts w:ascii="Verdana" w:hAnsi="Verdana"/>
          <w:b/>
          <w:sz w:val="20"/>
          <w:szCs w:val="20"/>
        </w:rPr>
      </w:pPr>
      <w:r>
        <w:rPr>
          <w:rFonts w:ascii="Verdana" w:hAnsi="Verdana"/>
          <w:b/>
          <w:sz w:val="20"/>
        </w:rPr>
        <w:t xml:space="preserve">MONTAVIMO IR NAUDOJIMO, GARANTIJOS TAISYKLĖS. </w:t>
      </w:r>
    </w:p>
    <w:p w14:paraId="502D43D8" w14:textId="77777777" w:rsidR="00A45B9A" w:rsidRPr="005D2E62" w:rsidRDefault="00A45B9A" w:rsidP="00A45B9A">
      <w:pPr>
        <w:jc w:val="center"/>
        <w:rPr>
          <w:rFonts w:ascii="Verdana" w:hAnsi="Verdana"/>
          <w:b/>
          <w:sz w:val="20"/>
          <w:szCs w:val="20"/>
        </w:rPr>
      </w:pPr>
    </w:p>
    <w:p w14:paraId="7390A482" w14:textId="3628AE7E" w:rsidR="00BD5D92" w:rsidRPr="005D2E62" w:rsidRDefault="00163FAF" w:rsidP="00A45B9A">
      <w:pPr>
        <w:jc w:val="both"/>
        <w:rPr>
          <w:rFonts w:ascii="Verdana" w:hAnsi="Verdana"/>
          <w:sz w:val="20"/>
          <w:szCs w:val="20"/>
        </w:rPr>
      </w:pPr>
      <w:r>
        <w:rPr>
          <w:rFonts w:ascii="Verdana" w:hAnsi="Verdana"/>
          <w:sz w:val="20"/>
        </w:rPr>
        <w:t>„</w:t>
      </w:r>
      <w:r w:rsidR="00B40268">
        <w:rPr>
          <w:rFonts w:ascii="Verdana" w:hAnsi="Verdana"/>
          <w:sz w:val="20"/>
        </w:rPr>
        <w:t>SWISS KRONO</w:t>
      </w:r>
      <w:r>
        <w:rPr>
          <w:rFonts w:ascii="Verdana" w:hAnsi="Verdana"/>
          <w:sz w:val="20"/>
        </w:rPr>
        <w:t xml:space="preserve">“ laminuotos grindų lentos skirtos naudoti kaip grindų apdailos medžiaga gyvenamosiose ir visuomeninės paskirties patalpose, kurioms būdingos nekintančios aplinkos sąlygos.  Optimalios sąlygos: </w:t>
      </w:r>
      <w:r w:rsidR="00FE6675" w:rsidRPr="00FE6675">
        <w:rPr>
          <w:rFonts w:ascii="Verdana" w:hAnsi="Verdana"/>
          <w:sz w:val="20"/>
          <w:szCs w:val="20"/>
          <w:lang w:val="en-GB"/>
        </w:rPr>
        <w:t>18 – 22</w:t>
      </w:r>
      <w:r w:rsidR="00FE6675" w:rsidRPr="00FE6675">
        <w:rPr>
          <w:rFonts w:ascii="Verdana" w:hAnsi="Verdana"/>
          <w:sz w:val="20"/>
          <w:szCs w:val="20"/>
          <w:vertAlign w:val="superscript"/>
          <w:lang w:val="en-GB"/>
        </w:rPr>
        <w:t>o</w:t>
      </w:r>
      <w:r w:rsidR="00FE6675" w:rsidRPr="00FE6675">
        <w:rPr>
          <w:rFonts w:ascii="Verdana" w:hAnsi="Verdana"/>
          <w:sz w:val="20"/>
          <w:szCs w:val="20"/>
          <w:lang w:val="en-GB"/>
        </w:rPr>
        <w:t>C</w:t>
      </w:r>
      <w:r w:rsidR="00FE6675">
        <w:rPr>
          <w:rFonts w:ascii="Verdana" w:hAnsi="Verdana"/>
          <w:sz w:val="20"/>
        </w:rPr>
        <w:t xml:space="preserve"> </w:t>
      </w:r>
      <w:r>
        <w:rPr>
          <w:rFonts w:ascii="Verdana" w:hAnsi="Verdana"/>
          <w:sz w:val="20"/>
        </w:rPr>
        <w:t xml:space="preserve">temperatūra, santykinė oro drėgmė 40 – 65%. </w:t>
      </w:r>
    </w:p>
    <w:p w14:paraId="0F0416C6" w14:textId="77777777" w:rsidR="00A45B9A" w:rsidRPr="005D2E62" w:rsidRDefault="00A45B9A" w:rsidP="00A45B9A">
      <w:pPr>
        <w:jc w:val="both"/>
        <w:rPr>
          <w:rFonts w:ascii="Verdana" w:hAnsi="Verdana"/>
          <w:sz w:val="20"/>
          <w:szCs w:val="20"/>
        </w:rPr>
      </w:pPr>
    </w:p>
    <w:p w14:paraId="2AEA7409" w14:textId="1BAE6781" w:rsidR="00C97035" w:rsidRPr="00FE6675" w:rsidRDefault="00F4363A" w:rsidP="00C97035">
      <w:pPr>
        <w:numPr>
          <w:ilvl w:val="0"/>
          <w:numId w:val="1"/>
        </w:numPr>
        <w:jc w:val="both"/>
        <w:rPr>
          <w:rFonts w:ascii="Verdana" w:hAnsi="Verdana"/>
          <w:sz w:val="20"/>
          <w:szCs w:val="20"/>
        </w:rPr>
      </w:pPr>
      <w:r>
        <w:rPr>
          <w:rFonts w:ascii="Verdana" w:hAnsi="Verdana"/>
          <w:sz w:val="20"/>
        </w:rPr>
        <w:t>Laminuotų grindų lentų negalima kloti patalpose, kuriose santykinė oro drėgmė viršija 65%, t.y. vonios kambariuose, saunose, skalbyklose, ir pan.</w:t>
      </w:r>
    </w:p>
    <w:p w14:paraId="0CC5937D" w14:textId="55AA490C" w:rsidR="00FE6675" w:rsidRDefault="00FE6675" w:rsidP="00C97035">
      <w:pPr>
        <w:numPr>
          <w:ilvl w:val="0"/>
          <w:numId w:val="1"/>
        </w:numPr>
        <w:jc w:val="both"/>
        <w:rPr>
          <w:rFonts w:ascii="Verdana" w:hAnsi="Verdana"/>
          <w:sz w:val="20"/>
          <w:szCs w:val="20"/>
        </w:rPr>
      </w:pPr>
      <w:r w:rsidRPr="00FE6675">
        <w:rPr>
          <w:rFonts w:ascii="Verdana" w:hAnsi="Verdana"/>
          <w:sz w:val="20"/>
          <w:szCs w:val="20"/>
        </w:rPr>
        <w:t xml:space="preserve">SWISS KRONO laminuotos </w:t>
      </w:r>
      <w:r>
        <w:rPr>
          <w:rFonts w:ascii="Verdana" w:hAnsi="Verdana"/>
          <w:sz w:val="20"/>
          <w:szCs w:val="20"/>
        </w:rPr>
        <w:t>grindų lentos</w:t>
      </w:r>
      <w:r w:rsidRPr="00FE6675">
        <w:rPr>
          <w:rFonts w:ascii="Verdana" w:hAnsi="Verdana"/>
          <w:sz w:val="20"/>
          <w:szCs w:val="20"/>
        </w:rPr>
        <w:t xml:space="preserve"> gali būti montuojamos patalpose, kuriose yra vandens arba elektrinių grindų šildymo sistema (žr. </w:t>
      </w:r>
      <w:r>
        <w:rPr>
          <w:rFonts w:ascii="Verdana" w:hAnsi="Verdana"/>
          <w:sz w:val="20"/>
          <w:szCs w:val="20"/>
        </w:rPr>
        <w:t>s</w:t>
      </w:r>
      <w:r w:rsidRPr="00FE6675">
        <w:rPr>
          <w:rFonts w:ascii="Verdana" w:hAnsi="Verdana"/>
          <w:sz w:val="20"/>
          <w:szCs w:val="20"/>
        </w:rPr>
        <w:t>kyrių PANELIŲ MONTAVIMAS IR NAUDOJIMAS</w:t>
      </w:r>
      <w:r>
        <w:rPr>
          <w:rFonts w:ascii="Verdana" w:hAnsi="Verdana"/>
          <w:sz w:val="20"/>
          <w:szCs w:val="20"/>
        </w:rPr>
        <w:t xml:space="preserve"> ESANT</w:t>
      </w:r>
      <w:r w:rsidRPr="00FE6675">
        <w:rPr>
          <w:rFonts w:ascii="Verdana" w:hAnsi="Verdana"/>
          <w:sz w:val="20"/>
          <w:szCs w:val="20"/>
        </w:rPr>
        <w:t xml:space="preserve"> GRINDŲ ŠILDYM</w:t>
      </w:r>
      <w:r>
        <w:rPr>
          <w:rFonts w:ascii="Verdana" w:hAnsi="Verdana"/>
          <w:sz w:val="20"/>
          <w:szCs w:val="20"/>
        </w:rPr>
        <w:t>UI</w:t>
      </w:r>
      <w:r w:rsidRPr="00FE6675">
        <w:rPr>
          <w:rFonts w:ascii="Verdana" w:hAnsi="Verdana"/>
          <w:sz w:val="20"/>
          <w:szCs w:val="20"/>
        </w:rPr>
        <w:t>).</w:t>
      </w:r>
    </w:p>
    <w:p w14:paraId="6510B9EA" w14:textId="10F02F2E" w:rsidR="00FE6675" w:rsidRDefault="00FE6675" w:rsidP="00C97035">
      <w:pPr>
        <w:numPr>
          <w:ilvl w:val="0"/>
          <w:numId w:val="1"/>
        </w:numPr>
        <w:jc w:val="both"/>
        <w:rPr>
          <w:rFonts w:ascii="Verdana" w:hAnsi="Verdana"/>
          <w:sz w:val="20"/>
          <w:szCs w:val="20"/>
        </w:rPr>
      </w:pPr>
      <w:r w:rsidRPr="00FE6675">
        <w:rPr>
          <w:rFonts w:ascii="Verdana" w:hAnsi="Verdana"/>
          <w:sz w:val="20"/>
          <w:szCs w:val="20"/>
        </w:rPr>
        <w:t xml:space="preserve">SWISS KRONO laminuotos grindų </w:t>
      </w:r>
      <w:r>
        <w:rPr>
          <w:rFonts w:ascii="Verdana" w:hAnsi="Verdana"/>
          <w:sz w:val="20"/>
          <w:szCs w:val="20"/>
        </w:rPr>
        <w:t>lentos</w:t>
      </w:r>
      <w:r w:rsidRPr="00FE6675">
        <w:rPr>
          <w:rFonts w:ascii="Verdana" w:hAnsi="Verdana"/>
          <w:sz w:val="20"/>
          <w:szCs w:val="20"/>
        </w:rPr>
        <w:t xml:space="preserve"> </w:t>
      </w:r>
      <w:r>
        <w:rPr>
          <w:rFonts w:ascii="Verdana" w:hAnsi="Verdana"/>
          <w:sz w:val="20"/>
          <w:szCs w:val="20"/>
        </w:rPr>
        <w:t>turi šias</w:t>
      </w:r>
      <w:r w:rsidRPr="00FE6675">
        <w:rPr>
          <w:rFonts w:ascii="Verdana" w:hAnsi="Verdana"/>
          <w:sz w:val="20"/>
          <w:szCs w:val="20"/>
        </w:rPr>
        <w:t xml:space="preserve"> abrazyv</w:t>
      </w:r>
      <w:r>
        <w:rPr>
          <w:rFonts w:ascii="Verdana" w:hAnsi="Verdana"/>
          <w:sz w:val="20"/>
          <w:szCs w:val="20"/>
        </w:rPr>
        <w:t>ines</w:t>
      </w:r>
      <w:r w:rsidRPr="00FE6675">
        <w:rPr>
          <w:rFonts w:ascii="Verdana" w:hAnsi="Verdana"/>
          <w:sz w:val="20"/>
          <w:szCs w:val="20"/>
        </w:rPr>
        <w:t xml:space="preserve"> klas</w:t>
      </w:r>
      <w:r>
        <w:rPr>
          <w:rFonts w:ascii="Verdana" w:hAnsi="Verdana"/>
          <w:sz w:val="20"/>
          <w:szCs w:val="20"/>
        </w:rPr>
        <w:t>es</w:t>
      </w:r>
      <w:r w:rsidRPr="00FE6675">
        <w:rPr>
          <w:rFonts w:ascii="Verdana" w:hAnsi="Verdana"/>
          <w:sz w:val="20"/>
          <w:szCs w:val="20"/>
        </w:rPr>
        <w:t>: AC3, AC4, AC5, AC6.</w:t>
      </w:r>
    </w:p>
    <w:p w14:paraId="56F6B83B" w14:textId="77777777" w:rsidR="00FE6675" w:rsidRDefault="00FE6675" w:rsidP="00FE6675">
      <w:pPr>
        <w:ind w:left="720"/>
        <w:jc w:val="both"/>
        <w:rPr>
          <w:rFonts w:ascii="Verdana" w:hAnsi="Verdana"/>
          <w:sz w:val="20"/>
          <w:szCs w:val="20"/>
        </w:rPr>
      </w:pPr>
    </w:p>
    <w:p w14:paraId="1FE78103" w14:textId="694EBAC5" w:rsidR="00FE6675" w:rsidRPr="00FE6675" w:rsidRDefault="00FE6675" w:rsidP="005817AD">
      <w:pPr>
        <w:ind w:left="360"/>
        <w:jc w:val="both"/>
        <w:rPr>
          <w:rFonts w:ascii="Verdana" w:hAnsi="Verdana"/>
          <w:sz w:val="20"/>
          <w:szCs w:val="20"/>
        </w:rPr>
      </w:pPr>
      <w:r w:rsidRPr="00FE6675">
        <w:rPr>
          <w:rFonts w:ascii="Verdana" w:hAnsi="Verdana"/>
          <w:sz w:val="20"/>
          <w:szCs w:val="20"/>
        </w:rPr>
        <w:t xml:space="preserve">• AC3 abrazyvinės klasės grindų </w:t>
      </w:r>
      <w:r>
        <w:rPr>
          <w:rFonts w:ascii="Verdana" w:hAnsi="Verdana"/>
          <w:sz w:val="20"/>
          <w:szCs w:val="20"/>
        </w:rPr>
        <w:t>lentos</w:t>
      </w:r>
      <w:r w:rsidRPr="00FE6675">
        <w:rPr>
          <w:rFonts w:ascii="Verdana" w:hAnsi="Verdana"/>
          <w:sz w:val="20"/>
          <w:szCs w:val="20"/>
        </w:rPr>
        <w:t xml:space="preserve"> skirtos naudoti sausose </w:t>
      </w:r>
      <w:r>
        <w:rPr>
          <w:rFonts w:ascii="Verdana" w:hAnsi="Verdana"/>
          <w:sz w:val="20"/>
          <w:szCs w:val="20"/>
        </w:rPr>
        <w:t>kambariuose</w:t>
      </w:r>
      <w:r w:rsidRPr="00FE6675">
        <w:rPr>
          <w:rFonts w:ascii="Verdana" w:hAnsi="Verdana"/>
          <w:sz w:val="20"/>
          <w:szCs w:val="20"/>
        </w:rPr>
        <w:t>, kuri</w:t>
      </w:r>
      <w:r>
        <w:rPr>
          <w:rFonts w:ascii="Verdana" w:hAnsi="Verdana"/>
          <w:sz w:val="20"/>
          <w:szCs w:val="20"/>
        </w:rPr>
        <w:t>uo</w:t>
      </w:r>
      <w:r w:rsidRPr="00FE6675">
        <w:rPr>
          <w:rFonts w:ascii="Verdana" w:hAnsi="Verdana"/>
          <w:sz w:val="20"/>
          <w:szCs w:val="20"/>
        </w:rPr>
        <w:t xml:space="preserve">se </w:t>
      </w:r>
      <w:r>
        <w:rPr>
          <w:rFonts w:ascii="Verdana" w:hAnsi="Verdana"/>
          <w:sz w:val="20"/>
          <w:szCs w:val="20"/>
        </w:rPr>
        <w:t xml:space="preserve">vyksta </w:t>
      </w:r>
      <w:r w:rsidRPr="00FE6675">
        <w:rPr>
          <w:rFonts w:ascii="Verdana" w:hAnsi="Verdana"/>
          <w:sz w:val="20"/>
          <w:szCs w:val="20"/>
        </w:rPr>
        <w:t xml:space="preserve">mažai </w:t>
      </w:r>
      <w:r>
        <w:rPr>
          <w:rFonts w:ascii="Verdana" w:hAnsi="Verdana"/>
          <w:sz w:val="20"/>
          <w:szCs w:val="20"/>
        </w:rPr>
        <w:t>judėjimo</w:t>
      </w:r>
      <w:r w:rsidRPr="00FE6675">
        <w:rPr>
          <w:rFonts w:ascii="Verdana" w:hAnsi="Verdana"/>
          <w:sz w:val="20"/>
          <w:szCs w:val="20"/>
        </w:rPr>
        <w:t xml:space="preserve"> (pvz., </w:t>
      </w:r>
      <w:r>
        <w:rPr>
          <w:rFonts w:ascii="Verdana" w:hAnsi="Verdana"/>
          <w:sz w:val="20"/>
          <w:szCs w:val="20"/>
        </w:rPr>
        <w:t>m</w:t>
      </w:r>
      <w:r w:rsidRPr="00FE6675">
        <w:rPr>
          <w:rFonts w:ascii="Verdana" w:hAnsi="Verdana"/>
          <w:sz w:val="20"/>
          <w:szCs w:val="20"/>
        </w:rPr>
        <w:t xml:space="preserve">iegamuosiuose ir </w:t>
      </w:r>
      <w:r>
        <w:rPr>
          <w:rFonts w:ascii="Verdana" w:hAnsi="Verdana"/>
          <w:sz w:val="20"/>
          <w:szCs w:val="20"/>
        </w:rPr>
        <w:t xml:space="preserve">įeinamose </w:t>
      </w:r>
      <w:r w:rsidRPr="00FE6675">
        <w:rPr>
          <w:rFonts w:ascii="Verdana" w:hAnsi="Verdana"/>
          <w:sz w:val="20"/>
          <w:szCs w:val="20"/>
        </w:rPr>
        <w:t xml:space="preserve">spintose). AC3 dilimo klasės laminuotų grindų </w:t>
      </w:r>
      <w:r>
        <w:rPr>
          <w:rFonts w:ascii="Verdana" w:hAnsi="Verdana"/>
          <w:sz w:val="20"/>
          <w:szCs w:val="20"/>
        </w:rPr>
        <w:t>lentos</w:t>
      </w:r>
      <w:r w:rsidRPr="00FE6675">
        <w:rPr>
          <w:rFonts w:ascii="Verdana" w:hAnsi="Verdana"/>
          <w:sz w:val="20"/>
          <w:szCs w:val="20"/>
        </w:rPr>
        <w:t xml:space="preserve"> neturėtų būti naudojamos viešose ar komercinėse </w:t>
      </w:r>
      <w:r>
        <w:rPr>
          <w:rFonts w:ascii="Verdana" w:hAnsi="Verdana"/>
          <w:sz w:val="20"/>
          <w:szCs w:val="20"/>
        </w:rPr>
        <w:t>patalpose</w:t>
      </w:r>
      <w:r w:rsidRPr="00FE6675">
        <w:rPr>
          <w:rFonts w:ascii="Verdana" w:hAnsi="Verdana"/>
          <w:sz w:val="20"/>
          <w:szCs w:val="20"/>
        </w:rPr>
        <w:t>.</w:t>
      </w:r>
    </w:p>
    <w:p w14:paraId="0F4D2177" w14:textId="614ADE43" w:rsidR="00FE6675" w:rsidRPr="00FE6675" w:rsidRDefault="00FE6675" w:rsidP="00FE6675">
      <w:pPr>
        <w:ind w:left="360"/>
        <w:jc w:val="both"/>
        <w:rPr>
          <w:rFonts w:ascii="Verdana" w:hAnsi="Verdana"/>
          <w:sz w:val="20"/>
          <w:szCs w:val="20"/>
        </w:rPr>
      </w:pPr>
      <w:r w:rsidRPr="00FE6675">
        <w:rPr>
          <w:rFonts w:ascii="Verdana" w:hAnsi="Verdana"/>
          <w:sz w:val="20"/>
          <w:szCs w:val="20"/>
        </w:rPr>
        <w:t xml:space="preserve">• AC4 abrazyvinės klasės grindų </w:t>
      </w:r>
      <w:r>
        <w:rPr>
          <w:rFonts w:ascii="Verdana" w:hAnsi="Verdana"/>
          <w:sz w:val="20"/>
          <w:szCs w:val="20"/>
        </w:rPr>
        <w:t>lentos</w:t>
      </w:r>
      <w:r w:rsidRPr="00FE6675">
        <w:rPr>
          <w:rFonts w:ascii="Verdana" w:hAnsi="Verdana"/>
          <w:sz w:val="20"/>
          <w:szCs w:val="20"/>
        </w:rPr>
        <w:t xml:space="preserve"> yra skirtos naudoti sausose gyvenamosiose patalpose, kuriose </w:t>
      </w:r>
      <w:r>
        <w:rPr>
          <w:rFonts w:ascii="Verdana" w:hAnsi="Verdana"/>
          <w:sz w:val="20"/>
          <w:szCs w:val="20"/>
        </w:rPr>
        <w:t>vyksta</w:t>
      </w:r>
      <w:r w:rsidRPr="00FE6675">
        <w:rPr>
          <w:rFonts w:ascii="Verdana" w:hAnsi="Verdana"/>
          <w:sz w:val="20"/>
          <w:szCs w:val="20"/>
        </w:rPr>
        <w:t xml:space="preserve"> vidutini</w:t>
      </w:r>
      <w:r>
        <w:rPr>
          <w:rFonts w:ascii="Verdana" w:hAnsi="Verdana"/>
          <w:sz w:val="20"/>
          <w:szCs w:val="20"/>
        </w:rPr>
        <w:t>s judėjimas</w:t>
      </w:r>
      <w:r w:rsidRPr="00FE6675">
        <w:rPr>
          <w:rFonts w:ascii="Verdana" w:hAnsi="Verdana"/>
          <w:sz w:val="20"/>
          <w:szCs w:val="20"/>
        </w:rPr>
        <w:t xml:space="preserve"> (pvz., </w:t>
      </w:r>
      <w:r>
        <w:rPr>
          <w:rFonts w:ascii="Verdana" w:hAnsi="Verdana"/>
          <w:sz w:val="20"/>
          <w:szCs w:val="20"/>
        </w:rPr>
        <w:t>v</w:t>
      </w:r>
      <w:r w:rsidRPr="00FE6675">
        <w:rPr>
          <w:rFonts w:ascii="Verdana" w:hAnsi="Verdana"/>
          <w:sz w:val="20"/>
          <w:szCs w:val="20"/>
        </w:rPr>
        <w:t xml:space="preserve">aikų kambariuose, svetainėse, virtuvėse, biuruose), ir viešose patalpose, kuriose yra mažas </w:t>
      </w:r>
      <w:r>
        <w:rPr>
          <w:rFonts w:ascii="Verdana" w:hAnsi="Verdana"/>
          <w:sz w:val="20"/>
          <w:szCs w:val="20"/>
        </w:rPr>
        <w:t>judėjimas</w:t>
      </w:r>
      <w:r w:rsidRPr="00FE6675">
        <w:rPr>
          <w:rFonts w:ascii="Verdana" w:hAnsi="Verdana"/>
          <w:sz w:val="20"/>
          <w:szCs w:val="20"/>
        </w:rPr>
        <w:t>.</w:t>
      </w:r>
    </w:p>
    <w:p w14:paraId="1D098FC0" w14:textId="74CB096D" w:rsidR="00FE6675" w:rsidRPr="00FE6675" w:rsidRDefault="00FE6675" w:rsidP="00FE6675">
      <w:pPr>
        <w:ind w:left="360"/>
        <w:jc w:val="both"/>
        <w:rPr>
          <w:rFonts w:ascii="Verdana" w:hAnsi="Verdana"/>
          <w:sz w:val="20"/>
          <w:szCs w:val="20"/>
        </w:rPr>
      </w:pPr>
      <w:r w:rsidRPr="00FE6675">
        <w:rPr>
          <w:rFonts w:ascii="Verdana" w:hAnsi="Verdana"/>
          <w:sz w:val="20"/>
          <w:szCs w:val="20"/>
        </w:rPr>
        <w:t xml:space="preserve">• AC5 abrazyvinės klasės grindų </w:t>
      </w:r>
      <w:r>
        <w:rPr>
          <w:rFonts w:ascii="Verdana" w:hAnsi="Verdana"/>
          <w:sz w:val="20"/>
          <w:szCs w:val="20"/>
        </w:rPr>
        <w:t>lentos</w:t>
      </w:r>
      <w:r w:rsidRPr="00FE6675">
        <w:rPr>
          <w:rFonts w:ascii="Verdana" w:hAnsi="Verdana"/>
          <w:sz w:val="20"/>
          <w:szCs w:val="20"/>
        </w:rPr>
        <w:t xml:space="preserve"> yra skirtos naudoti visose sausose gyvenamosiose patalpose (pvz., </w:t>
      </w:r>
      <w:r>
        <w:rPr>
          <w:rFonts w:ascii="Verdana" w:hAnsi="Verdana"/>
          <w:sz w:val="20"/>
          <w:szCs w:val="20"/>
        </w:rPr>
        <w:t>g</w:t>
      </w:r>
      <w:r w:rsidRPr="00FE6675">
        <w:rPr>
          <w:rFonts w:ascii="Verdana" w:hAnsi="Verdana"/>
          <w:sz w:val="20"/>
          <w:szCs w:val="20"/>
        </w:rPr>
        <w:t xml:space="preserve">yvenamosiose patalpose, koridoriuose, virtuvėse, namų </w:t>
      </w:r>
      <w:r>
        <w:rPr>
          <w:rFonts w:ascii="Verdana" w:hAnsi="Verdana"/>
          <w:sz w:val="20"/>
          <w:szCs w:val="20"/>
        </w:rPr>
        <w:t>darbo kambariuose</w:t>
      </w:r>
      <w:r w:rsidRPr="00FE6675">
        <w:rPr>
          <w:rFonts w:ascii="Verdana" w:hAnsi="Verdana"/>
          <w:sz w:val="20"/>
          <w:szCs w:val="20"/>
        </w:rPr>
        <w:t xml:space="preserve">) ir viešose patalpose, kuriose </w:t>
      </w:r>
      <w:r>
        <w:rPr>
          <w:rFonts w:ascii="Verdana" w:hAnsi="Verdana"/>
          <w:sz w:val="20"/>
          <w:szCs w:val="20"/>
        </w:rPr>
        <w:t>vyksta</w:t>
      </w:r>
      <w:r w:rsidRPr="00FE6675">
        <w:rPr>
          <w:rFonts w:ascii="Verdana" w:hAnsi="Verdana"/>
          <w:sz w:val="20"/>
          <w:szCs w:val="20"/>
        </w:rPr>
        <w:t xml:space="preserve"> vidutin</w:t>
      </w:r>
      <w:r>
        <w:rPr>
          <w:rFonts w:ascii="Verdana" w:hAnsi="Verdana"/>
          <w:sz w:val="20"/>
          <w:szCs w:val="20"/>
        </w:rPr>
        <w:t xml:space="preserve">is judėjimas </w:t>
      </w:r>
      <w:r w:rsidRPr="00FE6675">
        <w:rPr>
          <w:rFonts w:ascii="Verdana" w:hAnsi="Verdana"/>
          <w:sz w:val="20"/>
          <w:szCs w:val="20"/>
        </w:rPr>
        <w:t xml:space="preserve">(pvz., </w:t>
      </w:r>
      <w:r>
        <w:rPr>
          <w:rFonts w:ascii="Verdana" w:hAnsi="Verdana"/>
          <w:sz w:val="20"/>
          <w:szCs w:val="20"/>
        </w:rPr>
        <w:t>v</w:t>
      </w:r>
      <w:r w:rsidRPr="00FE6675">
        <w:rPr>
          <w:rFonts w:ascii="Verdana" w:hAnsi="Verdana"/>
          <w:sz w:val="20"/>
          <w:szCs w:val="20"/>
        </w:rPr>
        <w:t>iešbučių kambariuose, parduotuvėse, kuriose yra vidutini</w:t>
      </w:r>
      <w:r>
        <w:rPr>
          <w:rFonts w:ascii="Verdana" w:hAnsi="Verdana"/>
          <w:sz w:val="20"/>
          <w:szCs w:val="20"/>
        </w:rPr>
        <w:t>s judėjimas</w:t>
      </w:r>
      <w:r w:rsidRPr="00FE6675">
        <w:rPr>
          <w:rFonts w:ascii="Verdana" w:hAnsi="Verdana"/>
          <w:sz w:val="20"/>
          <w:szCs w:val="20"/>
        </w:rPr>
        <w:t xml:space="preserve"> ir kt., išskyrus šokių sales, sporto sales ir kt.).</w:t>
      </w:r>
    </w:p>
    <w:p w14:paraId="0506501C" w14:textId="3C2286BB" w:rsidR="00FE6675" w:rsidRDefault="00FE6675" w:rsidP="00FE6675">
      <w:pPr>
        <w:ind w:left="360"/>
        <w:jc w:val="both"/>
        <w:rPr>
          <w:rFonts w:ascii="Verdana" w:hAnsi="Verdana"/>
          <w:sz w:val="20"/>
          <w:szCs w:val="20"/>
        </w:rPr>
      </w:pPr>
      <w:r w:rsidRPr="00FE6675">
        <w:rPr>
          <w:rFonts w:ascii="Verdana" w:hAnsi="Verdana"/>
          <w:sz w:val="20"/>
          <w:szCs w:val="20"/>
        </w:rPr>
        <w:t xml:space="preserve">• AC6 abrazyvinės klasės grindų </w:t>
      </w:r>
      <w:r>
        <w:rPr>
          <w:rFonts w:ascii="Verdana" w:hAnsi="Verdana"/>
          <w:sz w:val="20"/>
          <w:szCs w:val="20"/>
        </w:rPr>
        <w:t>lentos</w:t>
      </w:r>
      <w:r w:rsidRPr="00FE6675">
        <w:rPr>
          <w:rFonts w:ascii="Verdana" w:hAnsi="Verdana"/>
          <w:sz w:val="20"/>
          <w:szCs w:val="20"/>
        </w:rPr>
        <w:t xml:space="preserve"> yra skirtos naudoti visose sausose gyvenamosiose patalpose, kuriose yra didelis </w:t>
      </w:r>
      <w:r>
        <w:rPr>
          <w:rFonts w:ascii="Verdana" w:hAnsi="Verdana"/>
          <w:sz w:val="20"/>
          <w:szCs w:val="20"/>
        </w:rPr>
        <w:t>judėjimo</w:t>
      </w:r>
      <w:r w:rsidRPr="00FE6675">
        <w:rPr>
          <w:rFonts w:ascii="Verdana" w:hAnsi="Verdana"/>
          <w:sz w:val="20"/>
          <w:szCs w:val="20"/>
        </w:rPr>
        <w:t xml:space="preserve"> intensyvumas (pvz., </w:t>
      </w:r>
      <w:r w:rsidR="00A94A34">
        <w:rPr>
          <w:rFonts w:ascii="Verdana" w:hAnsi="Verdana"/>
          <w:sz w:val="20"/>
          <w:szCs w:val="20"/>
        </w:rPr>
        <w:t>s</w:t>
      </w:r>
      <w:r w:rsidRPr="00FE6675">
        <w:rPr>
          <w:rFonts w:ascii="Verdana" w:hAnsi="Verdana"/>
          <w:sz w:val="20"/>
          <w:szCs w:val="20"/>
        </w:rPr>
        <w:t xml:space="preserve">alėse, koridoriuose), ir komercinėse patalpose, kuriose yra didelis </w:t>
      </w:r>
      <w:r w:rsidR="00A94A34">
        <w:rPr>
          <w:rFonts w:ascii="Verdana" w:hAnsi="Verdana"/>
          <w:sz w:val="20"/>
          <w:szCs w:val="20"/>
        </w:rPr>
        <w:t>judėjimas</w:t>
      </w:r>
      <w:r w:rsidRPr="00FE6675">
        <w:rPr>
          <w:rFonts w:ascii="Verdana" w:hAnsi="Verdana"/>
          <w:sz w:val="20"/>
          <w:szCs w:val="20"/>
        </w:rPr>
        <w:t xml:space="preserve"> (pvz., </w:t>
      </w:r>
      <w:r w:rsidR="00A94A34">
        <w:rPr>
          <w:rFonts w:ascii="Verdana" w:hAnsi="Verdana"/>
          <w:sz w:val="20"/>
          <w:szCs w:val="20"/>
        </w:rPr>
        <w:t>v</w:t>
      </w:r>
      <w:r w:rsidRPr="00FE6675">
        <w:rPr>
          <w:rFonts w:ascii="Verdana" w:hAnsi="Verdana"/>
          <w:sz w:val="20"/>
          <w:szCs w:val="20"/>
        </w:rPr>
        <w:t>iešbučiuose, konferencijų salėse, parduotuvėse</w:t>
      </w:r>
      <w:r w:rsidR="00A94A34">
        <w:rPr>
          <w:rFonts w:ascii="Verdana" w:hAnsi="Verdana"/>
          <w:sz w:val="20"/>
          <w:szCs w:val="20"/>
        </w:rPr>
        <w:t>, esančiose</w:t>
      </w:r>
      <w:r w:rsidRPr="00FE6675">
        <w:rPr>
          <w:rFonts w:ascii="Verdana" w:hAnsi="Verdana"/>
          <w:sz w:val="20"/>
          <w:szCs w:val="20"/>
        </w:rPr>
        <w:t xml:space="preserve"> prekybos centruose ir kt.).</w:t>
      </w:r>
    </w:p>
    <w:p w14:paraId="60FD2FE2" w14:textId="77777777" w:rsidR="00FE6675" w:rsidRPr="005D2E62" w:rsidRDefault="00FE6675" w:rsidP="005817AD">
      <w:pPr>
        <w:ind w:left="360"/>
        <w:jc w:val="both"/>
        <w:rPr>
          <w:rFonts w:ascii="Verdana" w:hAnsi="Verdana"/>
          <w:sz w:val="20"/>
          <w:szCs w:val="20"/>
        </w:rPr>
      </w:pPr>
    </w:p>
    <w:p w14:paraId="708625EB" w14:textId="77777777" w:rsidR="00356748" w:rsidRPr="005D2E62" w:rsidRDefault="00602199" w:rsidP="001311C1">
      <w:pPr>
        <w:numPr>
          <w:ilvl w:val="0"/>
          <w:numId w:val="1"/>
        </w:numPr>
        <w:jc w:val="both"/>
        <w:rPr>
          <w:rFonts w:ascii="Verdana" w:hAnsi="Verdana"/>
          <w:sz w:val="20"/>
          <w:szCs w:val="20"/>
        </w:rPr>
      </w:pPr>
      <w:r>
        <w:rPr>
          <w:rFonts w:ascii="Verdana" w:hAnsi="Verdana"/>
          <w:sz w:val="20"/>
        </w:rPr>
        <w:t xml:space="preserve">Grindlentes reikia kloti laikantis montavimo vidaus patalpose, kurios žiemos metu bus šildomos iki kambario temperatūros, instrukcijos (montavimo instrukcija pateikiama prie grindlenčių dėžės pridėtoje arba kartotinės pakuotės apatinėje dalyje (ant dugno) esančioje etiketėje).  </w:t>
      </w:r>
    </w:p>
    <w:p w14:paraId="6569A640" w14:textId="77777777" w:rsidR="001311C1" w:rsidRPr="005D2E62" w:rsidRDefault="001311C1" w:rsidP="001311C1">
      <w:pPr>
        <w:numPr>
          <w:ilvl w:val="0"/>
          <w:numId w:val="1"/>
        </w:numPr>
        <w:jc w:val="both"/>
        <w:rPr>
          <w:rFonts w:ascii="Verdana" w:hAnsi="Verdana"/>
          <w:sz w:val="20"/>
          <w:szCs w:val="20"/>
        </w:rPr>
      </w:pPr>
      <w:r>
        <w:rPr>
          <w:rFonts w:ascii="Verdana" w:hAnsi="Verdana"/>
          <w:sz w:val="20"/>
        </w:rPr>
        <w:t xml:space="preserve">Klojant laminuotas grindis, reikalingi šie įrankiai ir medžiagos: </w:t>
      </w:r>
    </w:p>
    <w:p w14:paraId="211BC516" w14:textId="77777777" w:rsidR="001311C1" w:rsidRPr="005D2E62" w:rsidRDefault="001311C1" w:rsidP="00003373">
      <w:pPr>
        <w:ind w:left="360" w:firstLine="348"/>
        <w:jc w:val="both"/>
        <w:rPr>
          <w:rFonts w:ascii="Verdana" w:hAnsi="Verdana" w:cs="Arial"/>
          <w:sz w:val="20"/>
          <w:szCs w:val="20"/>
        </w:rPr>
      </w:pPr>
      <w:r>
        <w:rPr>
          <w:rFonts w:ascii="Verdana" w:hAnsi="Verdana"/>
          <w:sz w:val="20"/>
        </w:rPr>
        <w:t>- sertifikuota nuo garų apsauganti polietileninė plėvelė ≥ 0,2 mm,</w:t>
      </w:r>
    </w:p>
    <w:p w14:paraId="41649CAE" w14:textId="77777777" w:rsidR="001311C1" w:rsidRPr="005D2E62" w:rsidRDefault="001311C1" w:rsidP="00003373">
      <w:pPr>
        <w:ind w:left="708"/>
        <w:jc w:val="both"/>
        <w:rPr>
          <w:rFonts w:ascii="Verdana" w:hAnsi="Verdana" w:cs="Arial"/>
          <w:sz w:val="20"/>
          <w:szCs w:val="20"/>
        </w:rPr>
      </w:pPr>
      <w:r>
        <w:rPr>
          <w:rFonts w:ascii="Verdana" w:hAnsi="Verdana"/>
          <w:sz w:val="20"/>
        </w:rPr>
        <w:t xml:space="preserve">- išlyginamasis grindų paklotas, skirtas kloti po „plaukiojančiomis“ grindimis, pvz.: išlyginamosios putos (iki 3mm storio), pakloto plokštės  </w:t>
      </w:r>
    </w:p>
    <w:p w14:paraId="4BDBA82F" w14:textId="77777777" w:rsidR="001311C1" w:rsidRPr="005D2E62" w:rsidRDefault="001311C1" w:rsidP="00003373">
      <w:pPr>
        <w:ind w:left="360" w:firstLine="348"/>
        <w:jc w:val="both"/>
        <w:rPr>
          <w:rFonts w:ascii="Verdana" w:hAnsi="Verdana" w:cs="Arial"/>
          <w:sz w:val="20"/>
          <w:szCs w:val="20"/>
        </w:rPr>
      </w:pPr>
      <w:r>
        <w:rPr>
          <w:rFonts w:ascii="Verdana" w:hAnsi="Verdana"/>
          <w:sz w:val="20"/>
        </w:rPr>
        <w:t>- montavimo rinkinys (specialus kablys, kompensaciniai pleištai),</w:t>
      </w:r>
    </w:p>
    <w:p w14:paraId="44CFFF45" w14:textId="77777777" w:rsidR="001311C1" w:rsidRPr="005D2E62" w:rsidRDefault="001311C1" w:rsidP="00003373">
      <w:pPr>
        <w:ind w:left="360" w:firstLine="348"/>
        <w:jc w:val="both"/>
        <w:rPr>
          <w:rFonts w:ascii="Verdana" w:hAnsi="Verdana" w:cs="Arial"/>
          <w:sz w:val="20"/>
          <w:szCs w:val="20"/>
        </w:rPr>
      </w:pPr>
      <w:r>
        <w:rPr>
          <w:rFonts w:ascii="Verdana" w:hAnsi="Verdana"/>
          <w:sz w:val="20"/>
        </w:rPr>
        <w:t>- pjūklas su smulkiais dantukais,</w:t>
      </w:r>
    </w:p>
    <w:p w14:paraId="7A80DEFE" w14:textId="77777777" w:rsidR="0047171A" w:rsidRPr="005D2E62" w:rsidRDefault="0047171A" w:rsidP="00003373">
      <w:pPr>
        <w:ind w:left="360" w:firstLine="348"/>
        <w:jc w:val="both"/>
        <w:rPr>
          <w:rFonts w:ascii="Verdana" w:hAnsi="Verdana" w:cs="Arial"/>
          <w:sz w:val="20"/>
          <w:szCs w:val="20"/>
        </w:rPr>
      </w:pPr>
      <w:r>
        <w:rPr>
          <w:rFonts w:ascii="Verdana" w:hAnsi="Verdana"/>
          <w:sz w:val="20"/>
        </w:rPr>
        <w:t>- gulsčiukas, ne mažesnio kaip 1,5m ilgio,</w:t>
      </w:r>
    </w:p>
    <w:p w14:paraId="3CF7A9D0" w14:textId="77777777" w:rsidR="001311C1" w:rsidRPr="005D2E62" w:rsidRDefault="001311C1" w:rsidP="00003373">
      <w:pPr>
        <w:ind w:left="360" w:firstLine="348"/>
        <w:jc w:val="both"/>
        <w:rPr>
          <w:rFonts w:ascii="Verdana" w:hAnsi="Verdana" w:cs="Arial"/>
          <w:sz w:val="20"/>
          <w:szCs w:val="20"/>
        </w:rPr>
      </w:pPr>
      <w:r>
        <w:rPr>
          <w:rFonts w:ascii="Verdana" w:hAnsi="Verdana"/>
          <w:sz w:val="20"/>
        </w:rPr>
        <w:t>- pieštukas, liniuotė, matas, drėgmei atspari lipni juosta,</w:t>
      </w:r>
    </w:p>
    <w:p w14:paraId="043A6E01" w14:textId="77777777" w:rsidR="001311C1" w:rsidRPr="00717011" w:rsidRDefault="001311C1" w:rsidP="00003373">
      <w:pPr>
        <w:ind w:left="708" w:firstLine="12"/>
        <w:jc w:val="both"/>
        <w:rPr>
          <w:rFonts w:ascii="Verdana" w:hAnsi="Verdana" w:cs="Arial"/>
          <w:color w:val="FF0000"/>
          <w:sz w:val="20"/>
          <w:szCs w:val="20"/>
        </w:rPr>
      </w:pPr>
      <w:r>
        <w:rPr>
          <w:rFonts w:ascii="Verdana" w:hAnsi="Verdana"/>
          <w:sz w:val="20"/>
        </w:rPr>
        <w:t xml:space="preserve">- grindjuostės </w:t>
      </w:r>
      <w:r w:rsidR="00B40268">
        <w:rPr>
          <w:rFonts w:ascii="Verdana" w:hAnsi="Verdana"/>
          <w:sz w:val="20"/>
        </w:rPr>
        <w:t>SWISS KRONO</w:t>
      </w:r>
      <w:r>
        <w:rPr>
          <w:rFonts w:ascii="Verdana" w:hAnsi="Verdana"/>
          <w:sz w:val="20"/>
        </w:rPr>
        <w:t xml:space="preserve"> su tvirtinimo ir apdailos detalėmis.</w:t>
      </w:r>
    </w:p>
    <w:p w14:paraId="509ABCE2" w14:textId="6C530E43" w:rsidR="00BA3407" w:rsidRPr="009216D1" w:rsidRDefault="003D10D0" w:rsidP="00C97035">
      <w:pPr>
        <w:numPr>
          <w:ilvl w:val="0"/>
          <w:numId w:val="1"/>
        </w:numPr>
        <w:jc w:val="both"/>
        <w:rPr>
          <w:rFonts w:ascii="Verdana" w:hAnsi="Verdana"/>
          <w:sz w:val="20"/>
          <w:szCs w:val="20"/>
        </w:rPr>
      </w:pPr>
      <w:r>
        <w:rPr>
          <w:rFonts w:ascii="Verdana" w:hAnsi="Verdana"/>
          <w:sz w:val="20"/>
        </w:rPr>
        <w:t xml:space="preserve">Laminuotų grindų pagrindas turi būti plokščias, sausas, stabilus, švarus ir lygus (pagrindo nelygumai negali viršyti 2 mm vieno tiesinio metro atkarpoje).  Ant tokiu būdu paruošto pagrindo reikia pakloti sertifikuotą mažiausiai 0,2 mm storio nuo garų apsaugančią polietileninę plėvelę. Plėvelės sluoksniai turi būti užleisti vienas ant kito (apie 15 cm) ir suklijuoti drėgmei atsparia lipnia juosta. Nuo garų apsaugančią plėvelę taip pat reikia naudoti grindlentes klojant ant vandeninio grindų šildymo. Prie sienų plėvelę reikia užlenkti į viršų iki viršutinio grindjuostės linijos krašto. Po to klojamas išlyginamasis paklotas. </w:t>
      </w:r>
      <w:r w:rsidR="00A94A34">
        <w:rPr>
          <w:rFonts w:ascii="Verdana" w:hAnsi="Verdana"/>
          <w:sz w:val="20"/>
        </w:rPr>
        <w:t>Nuo garų apsauganti polietileninė plėvelė</w:t>
      </w:r>
      <w:r w:rsidR="00A94A34" w:rsidRPr="00A94A34">
        <w:rPr>
          <w:rFonts w:ascii="Verdana" w:hAnsi="Verdana"/>
          <w:sz w:val="20"/>
        </w:rPr>
        <w:t xml:space="preserve"> turi būti sulankstyta virš sienos virš montuojamos grindų </w:t>
      </w:r>
      <w:r w:rsidR="00A94A34" w:rsidRPr="00A94A34">
        <w:rPr>
          <w:rFonts w:ascii="Verdana" w:hAnsi="Verdana"/>
          <w:sz w:val="20"/>
        </w:rPr>
        <w:lastRenderedPageBreak/>
        <w:t xml:space="preserve">dangos lygio. Ant 0,2 mm PE plėvelės reikia uždėti išlyginamąjį gruntą. Arba galima naudoti integruotus apatinius sluoksnius, sudarytus iš </w:t>
      </w:r>
      <w:r w:rsidR="00370D30">
        <w:rPr>
          <w:rFonts w:ascii="Verdana" w:hAnsi="Verdana"/>
          <w:sz w:val="20"/>
        </w:rPr>
        <w:t>nuo garų apsaugančios polietileninės plėvelės</w:t>
      </w:r>
      <w:r w:rsidR="00370D30" w:rsidRPr="00A94A34">
        <w:rPr>
          <w:rFonts w:ascii="Verdana" w:hAnsi="Verdana"/>
          <w:sz w:val="20"/>
        </w:rPr>
        <w:t xml:space="preserve"> </w:t>
      </w:r>
      <w:r w:rsidR="00A94A34" w:rsidRPr="00A94A34">
        <w:rPr>
          <w:rFonts w:ascii="Verdana" w:hAnsi="Verdana"/>
          <w:sz w:val="20"/>
        </w:rPr>
        <w:t>ir išlyginamojo sluoksnio.</w:t>
      </w:r>
      <w:r w:rsidR="00370D30">
        <w:rPr>
          <w:rFonts w:ascii="Verdana" w:hAnsi="Verdana"/>
          <w:sz w:val="20"/>
        </w:rPr>
        <w:t xml:space="preserve"> </w:t>
      </w:r>
      <w:r>
        <w:rPr>
          <w:rFonts w:ascii="Verdana" w:hAnsi="Verdana"/>
          <w:sz w:val="20"/>
        </w:rPr>
        <w:t>Klojimo metu, prašome vadovautis naudojamų paklotų gamintojo rekomendacijomis.</w:t>
      </w:r>
    </w:p>
    <w:p w14:paraId="5B4CFD7F" w14:textId="77777777" w:rsidR="00BA3407" w:rsidRDefault="00BA3407" w:rsidP="00BA3407">
      <w:pPr>
        <w:numPr>
          <w:ilvl w:val="0"/>
          <w:numId w:val="1"/>
        </w:numPr>
        <w:jc w:val="both"/>
        <w:rPr>
          <w:rFonts w:ascii="Verdana" w:hAnsi="Verdana"/>
          <w:sz w:val="20"/>
          <w:szCs w:val="20"/>
        </w:rPr>
      </w:pPr>
      <w:r>
        <w:rPr>
          <w:rFonts w:ascii="Verdana" w:hAnsi="Verdana"/>
          <w:sz w:val="20"/>
        </w:rPr>
        <w:t>Neišpakuotas grindlentes prieš grindų klojimą reikia 48 valandas palaikyti patalpoje, naudojimo sąlygomis (temperatūra turi būti ne mažesnė nei  16</w:t>
      </w:r>
      <w:r>
        <w:rPr>
          <w:rFonts w:ascii="Verdana" w:hAnsi="Verdana"/>
          <w:sz w:val="20"/>
          <w:vertAlign w:val="superscript"/>
        </w:rPr>
        <w:t>0</w:t>
      </w:r>
      <w:r>
        <w:rPr>
          <w:rFonts w:ascii="Verdana" w:hAnsi="Verdana"/>
          <w:sz w:val="20"/>
        </w:rPr>
        <w:t>C, oro drėgmė 40 - 65%).</w:t>
      </w:r>
    </w:p>
    <w:p w14:paraId="33A5D159" w14:textId="2C359807" w:rsidR="00FD1013" w:rsidRPr="00370D30" w:rsidRDefault="00F633E5" w:rsidP="00BA3407">
      <w:pPr>
        <w:numPr>
          <w:ilvl w:val="0"/>
          <w:numId w:val="1"/>
        </w:numPr>
        <w:jc w:val="both"/>
        <w:rPr>
          <w:rFonts w:ascii="Verdana" w:hAnsi="Verdana"/>
          <w:sz w:val="20"/>
          <w:szCs w:val="20"/>
        </w:rPr>
      </w:pPr>
      <w:r>
        <w:rPr>
          <w:rFonts w:ascii="Verdana" w:hAnsi="Verdana"/>
          <w:sz w:val="20"/>
        </w:rPr>
        <w:t>Rekomenduojame patikrinti grindlentes (prieš montavimą ir montavimo metu), ar nėra kokių nors mechaninių gedimų ir paviršiaus defektų.  Montavimo metu svarbu užtikrinti gerą grindų apšvietimą.</w:t>
      </w:r>
    </w:p>
    <w:p w14:paraId="0BD7F907" w14:textId="34AF2A4C" w:rsidR="00370D30" w:rsidRDefault="00370D30" w:rsidP="00BA3407">
      <w:pPr>
        <w:numPr>
          <w:ilvl w:val="0"/>
          <w:numId w:val="1"/>
        </w:numPr>
        <w:jc w:val="both"/>
        <w:rPr>
          <w:rFonts w:ascii="Verdana" w:hAnsi="Verdana"/>
          <w:sz w:val="20"/>
          <w:szCs w:val="20"/>
        </w:rPr>
      </w:pPr>
      <w:r w:rsidRPr="00370D30">
        <w:rPr>
          <w:rFonts w:ascii="Verdana" w:hAnsi="Verdana"/>
          <w:sz w:val="20"/>
          <w:szCs w:val="20"/>
        </w:rPr>
        <w:t>T</w:t>
      </w:r>
      <w:r>
        <w:rPr>
          <w:rFonts w:ascii="Verdana" w:hAnsi="Verdana"/>
          <w:sz w:val="20"/>
          <w:szCs w:val="20"/>
        </w:rPr>
        <w:t>aisyklingai</w:t>
      </w:r>
      <w:r w:rsidRPr="00370D30">
        <w:rPr>
          <w:rFonts w:ascii="Verdana" w:hAnsi="Verdana"/>
          <w:sz w:val="20"/>
          <w:szCs w:val="20"/>
        </w:rPr>
        <w:t xml:space="preserve"> sumontuotos grindų </w:t>
      </w:r>
      <w:r>
        <w:rPr>
          <w:rFonts w:ascii="Verdana" w:hAnsi="Verdana"/>
          <w:sz w:val="20"/>
          <w:szCs w:val="20"/>
        </w:rPr>
        <w:t>lentos</w:t>
      </w:r>
      <w:r w:rsidRPr="00370D30">
        <w:rPr>
          <w:rFonts w:ascii="Verdana" w:hAnsi="Verdana"/>
          <w:sz w:val="20"/>
          <w:szCs w:val="20"/>
        </w:rPr>
        <w:t xml:space="preserve"> sudaro vadinamąsias </w:t>
      </w:r>
      <w:r>
        <w:rPr>
          <w:rFonts w:ascii="Verdana" w:hAnsi="Verdana"/>
          <w:sz w:val="20"/>
          <w:szCs w:val="20"/>
        </w:rPr>
        <w:t>„</w:t>
      </w:r>
      <w:r w:rsidRPr="00370D30">
        <w:rPr>
          <w:rFonts w:ascii="Verdana" w:hAnsi="Verdana"/>
          <w:sz w:val="20"/>
          <w:szCs w:val="20"/>
        </w:rPr>
        <w:t>plaukiojančias grindis</w:t>
      </w:r>
      <w:r>
        <w:rPr>
          <w:rFonts w:ascii="Verdana" w:hAnsi="Verdana"/>
          <w:sz w:val="20"/>
          <w:szCs w:val="20"/>
        </w:rPr>
        <w:t>“</w:t>
      </w:r>
      <w:r w:rsidRPr="00370D30">
        <w:rPr>
          <w:rFonts w:ascii="Verdana" w:hAnsi="Verdana"/>
          <w:sz w:val="20"/>
          <w:szCs w:val="20"/>
        </w:rPr>
        <w:t xml:space="preserve">, todėl jų negalima pritvirtinti (klijuoti, prikalti, prispausti labai sunkiais baldais ir pan.) </w:t>
      </w:r>
      <w:r>
        <w:rPr>
          <w:rFonts w:ascii="Verdana" w:hAnsi="Verdana"/>
          <w:sz w:val="20"/>
          <w:szCs w:val="20"/>
        </w:rPr>
        <w:t>p</w:t>
      </w:r>
      <w:r w:rsidRPr="00370D30">
        <w:rPr>
          <w:rFonts w:ascii="Verdana" w:hAnsi="Verdana"/>
          <w:sz w:val="20"/>
          <w:szCs w:val="20"/>
        </w:rPr>
        <w:t xml:space="preserve">rie sienų ir kitų pastato konstrukcijos elementų. Išimtis yra grindų </w:t>
      </w:r>
      <w:r>
        <w:rPr>
          <w:rFonts w:ascii="Verdana" w:hAnsi="Verdana"/>
          <w:sz w:val="20"/>
          <w:szCs w:val="20"/>
        </w:rPr>
        <w:t>lentos</w:t>
      </w:r>
      <w:r w:rsidRPr="00370D30">
        <w:rPr>
          <w:rFonts w:ascii="Verdana" w:hAnsi="Verdana"/>
          <w:sz w:val="20"/>
          <w:szCs w:val="20"/>
        </w:rPr>
        <w:t xml:space="preserve">, </w:t>
      </w:r>
      <w:r>
        <w:rPr>
          <w:rFonts w:ascii="Verdana" w:hAnsi="Verdana"/>
          <w:sz w:val="20"/>
          <w:szCs w:val="20"/>
        </w:rPr>
        <w:t>montuojamos</w:t>
      </w:r>
      <w:r w:rsidRPr="00370D30">
        <w:rPr>
          <w:rFonts w:ascii="Verdana" w:hAnsi="Verdana"/>
          <w:sz w:val="20"/>
          <w:szCs w:val="20"/>
        </w:rPr>
        <w:t xml:space="preserve"> ant laiptų.</w:t>
      </w:r>
    </w:p>
    <w:p w14:paraId="39C2A5DF" w14:textId="18468CDC" w:rsidR="009216D1" w:rsidRPr="0001361D" w:rsidRDefault="009216D1" w:rsidP="009216D1">
      <w:pPr>
        <w:numPr>
          <w:ilvl w:val="0"/>
          <w:numId w:val="1"/>
        </w:numPr>
        <w:jc w:val="both"/>
        <w:rPr>
          <w:rFonts w:ascii="Verdana" w:hAnsi="Verdana"/>
          <w:sz w:val="20"/>
          <w:szCs w:val="20"/>
        </w:rPr>
      </w:pPr>
      <w:r>
        <w:rPr>
          <w:rFonts w:ascii="Verdana" w:hAnsi="Verdana"/>
          <w:sz w:val="20"/>
        </w:rPr>
        <w:t xml:space="preserve">Norint pasiekti optimalų vizualinį efektą, grindlentes reikia kloti išilgai pagrindinio šviesos šaltinio spindulių (statmenai langų atžvilgiu). </w:t>
      </w:r>
      <w:r w:rsidR="0001361D" w:rsidRPr="0001361D">
        <w:rPr>
          <w:rFonts w:ascii="Verdana" w:hAnsi="Verdana"/>
          <w:sz w:val="20"/>
        </w:rPr>
        <w:t xml:space="preserve">Kiekvieną grindų </w:t>
      </w:r>
      <w:r w:rsidR="0001361D">
        <w:rPr>
          <w:rFonts w:ascii="Verdana" w:hAnsi="Verdana"/>
          <w:sz w:val="20"/>
        </w:rPr>
        <w:t>raštą</w:t>
      </w:r>
      <w:r w:rsidR="0001361D" w:rsidRPr="0001361D">
        <w:rPr>
          <w:rFonts w:ascii="Verdana" w:hAnsi="Verdana"/>
          <w:sz w:val="20"/>
        </w:rPr>
        <w:t xml:space="preserve"> sudaro 8-12 skirtingų lentų. Siekiant užtikrinti optimalią sumontuotų grindų išvaizdą, gamintojas rekomenduoja prieš montuojant iš anksto pasirinkti </w:t>
      </w:r>
      <w:r w:rsidR="0001361D">
        <w:rPr>
          <w:rFonts w:ascii="Verdana" w:hAnsi="Verdana"/>
          <w:sz w:val="20"/>
        </w:rPr>
        <w:t>lentas</w:t>
      </w:r>
      <w:r w:rsidR="0001361D" w:rsidRPr="0001361D">
        <w:rPr>
          <w:rFonts w:ascii="Verdana" w:hAnsi="Verdana"/>
          <w:sz w:val="20"/>
        </w:rPr>
        <w:t xml:space="preserve"> arba pakaitomis išdėstyti lentas iš mažiausiai 4 pakuočių.</w:t>
      </w:r>
      <w:r>
        <w:rPr>
          <w:rFonts w:ascii="Verdana" w:hAnsi="Verdana"/>
          <w:sz w:val="20"/>
        </w:rPr>
        <w:t xml:space="preserve"> </w:t>
      </w:r>
    </w:p>
    <w:p w14:paraId="659684D9" w14:textId="2EFFE29E" w:rsidR="0001361D" w:rsidRDefault="0001361D" w:rsidP="009216D1">
      <w:pPr>
        <w:numPr>
          <w:ilvl w:val="0"/>
          <w:numId w:val="1"/>
        </w:numPr>
        <w:jc w:val="both"/>
        <w:rPr>
          <w:rFonts w:ascii="Verdana" w:hAnsi="Verdana"/>
          <w:sz w:val="20"/>
          <w:szCs w:val="20"/>
        </w:rPr>
      </w:pPr>
      <w:r>
        <w:rPr>
          <w:rFonts w:ascii="Verdana" w:hAnsi="Verdana"/>
          <w:sz w:val="20"/>
          <w:szCs w:val="20"/>
        </w:rPr>
        <w:t>Atkreipkite dėmesį</w:t>
      </w:r>
      <w:r w:rsidRPr="0001361D">
        <w:rPr>
          <w:rFonts w:ascii="Verdana" w:hAnsi="Verdana"/>
          <w:sz w:val="20"/>
          <w:szCs w:val="20"/>
        </w:rPr>
        <w:t xml:space="preserve">, kad laminuotos grindų </w:t>
      </w:r>
      <w:r>
        <w:rPr>
          <w:rFonts w:ascii="Verdana" w:hAnsi="Verdana"/>
          <w:sz w:val="20"/>
          <w:szCs w:val="20"/>
        </w:rPr>
        <w:t>lentos</w:t>
      </w:r>
      <w:r w:rsidRPr="0001361D">
        <w:rPr>
          <w:rFonts w:ascii="Verdana" w:hAnsi="Verdana"/>
          <w:sz w:val="20"/>
          <w:szCs w:val="20"/>
        </w:rPr>
        <w:t xml:space="preserve"> imituoja natūralios medienos raštą ir, kaip ir medis, gali skirtis viena nuo kitos </w:t>
      </w:r>
      <w:r>
        <w:rPr>
          <w:rFonts w:ascii="Verdana" w:hAnsi="Verdana"/>
          <w:sz w:val="20"/>
          <w:szCs w:val="20"/>
        </w:rPr>
        <w:t xml:space="preserve">savo </w:t>
      </w:r>
      <w:r w:rsidRPr="0001361D">
        <w:rPr>
          <w:rFonts w:ascii="Verdana" w:hAnsi="Verdana"/>
          <w:sz w:val="20"/>
          <w:szCs w:val="20"/>
        </w:rPr>
        <w:t>netaisykling</w:t>
      </w:r>
      <w:r>
        <w:rPr>
          <w:rFonts w:ascii="Verdana" w:hAnsi="Verdana"/>
          <w:sz w:val="20"/>
          <w:szCs w:val="20"/>
        </w:rPr>
        <w:t>u</w:t>
      </w:r>
      <w:r w:rsidRPr="0001361D">
        <w:rPr>
          <w:rFonts w:ascii="Verdana" w:hAnsi="Verdana"/>
          <w:sz w:val="20"/>
          <w:szCs w:val="20"/>
        </w:rPr>
        <w:t xml:space="preserve"> rašt</w:t>
      </w:r>
      <w:r>
        <w:rPr>
          <w:rFonts w:ascii="Verdana" w:hAnsi="Verdana"/>
          <w:sz w:val="20"/>
          <w:szCs w:val="20"/>
        </w:rPr>
        <w:t>u</w:t>
      </w:r>
      <w:r w:rsidRPr="0001361D">
        <w:rPr>
          <w:rFonts w:ascii="Verdana" w:hAnsi="Verdana"/>
          <w:sz w:val="20"/>
          <w:szCs w:val="20"/>
        </w:rPr>
        <w:t xml:space="preserve"> ir jo atspalvi</w:t>
      </w:r>
      <w:r>
        <w:rPr>
          <w:rFonts w:ascii="Verdana" w:hAnsi="Verdana"/>
          <w:sz w:val="20"/>
          <w:szCs w:val="20"/>
        </w:rPr>
        <w:t>u</w:t>
      </w:r>
      <w:r w:rsidRPr="0001361D">
        <w:rPr>
          <w:rFonts w:ascii="Verdana" w:hAnsi="Verdana"/>
          <w:sz w:val="20"/>
          <w:szCs w:val="20"/>
        </w:rPr>
        <w:t>, taip pat įvairi</w:t>
      </w:r>
      <w:r>
        <w:rPr>
          <w:rFonts w:ascii="Verdana" w:hAnsi="Verdana"/>
          <w:sz w:val="20"/>
          <w:szCs w:val="20"/>
        </w:rPr>
        <w:t>u</w:t>
      </w:r>
      <w:r w:rsidRPr="0001361D">
        <w:rPr>
          <w:rFonts w:ascii="Verdana" w:hAnsi="Verdana"/>
          <w:sz w:val="20"/>
          <w:szCs w:val="20"/>
        </w:rPr>
        <w:t xml:space="preserve"> formų ir spalvų mazgų atžvilgiu. Šie skirtumai nėra laminuotų </w:t>
      </w:r>
      <w:r>
        <w:rPr>
          <w:rFonts w:ascii="Verdana" w:hAnsi="Verdana"/>
          <w:sz w:val="20"/>
          <w:szCs w:val="20"/>
        </w:rPr>
        <w:t>lentų</w:t>
      </w:r>
      <w:r w:rsidRPr="0001361D">
        <w:rPr>
          <w:rFonts w:ascii="Verdana" w:hAnsi="Verdana"/>
          <w:sz w:val="20"/>
          <w:szCs w:val="20"/>
        </w:rPr>
        <w:t xml:space="preserve"> trūkuma</w:t>
      </w:r>
      <w:r>
        <w:rPr>
          <w:rFonts w:ascii="Verdana" w:hAnsi="Verdana"/>
          <w:sz w:val="20"/>
          <w:szCs w:val="20"/>
        </w:rPr>
        <w:t>i</w:t>
      </w:r>
      <w:r w:rsidRPr="0001361D">
        <w:rPr>
          <w:rFonts w:ascii="Verdana" w:hAnsi="Verdana"/>
          <w:sz w:val="20"/>
          <w:szCs w:val="20"/>
        </w:rPr>
        <w:t>.</w:t>
      </w:r>
    </w:p>
    <w:p w14:paraId="06ECFA4E" w14:textId="5D80A560" w:rsidR="0001361D" w:rsidRPr="005817AD" w:rsidRDefault="0001361D" w:rsidP="009216D1">
      <w:pPr>
        <w:numPr>
          <w:ilvl w:val="0"/>
          <w:numId w:val="1"/>
        </w:numPr>
        <w:jc w:val="both"/>
        <w:rPr>
          <w:rFonts w:ascii="Verdana" w:hAnsi="Verdana"/>
          <w:caps/>
          <w:sz w:val="20"/>
        </w:rPr>
      </w:pPr>
      <w:r w:rsidRPr="002026DD">
        <w:rPr>
          <w:rFonts w:ascii="Verdana" w:hAnsi="Verdana"/>
          <w:sz w:val="20"/>
          <w:szCs w:val="20"/>
          <w:u w:val="single"/>
        </w:rPr>
        <w:t>Grindų lentos keičia savo dydį, esant temperatūros ir oro drėgmės poveikiui. Todėl tarp</w:t>
      </w:r>
      <w:r w:rsidRPr="005817AD">
        <w:rPr>
          <w:rFonts w:ascii="Verdana" w:hAnsi="Verdana"/>
          <w:sz w:val="20"/>
          <w:u w:val="single"/>
        </w:rPr>
        <w:t xml:space="preserve"> grindų ir visų </w:t>
      </w:r>
      <w:r w:rsidRPr="002026DD">
        <w:rPr>
          <w:rFonts w:ascii="Verdana" w:hAnsi="Verdana"/>
          <w:sz w:val="20"/>
          <w:szCs w:val="20"/>
          <w:u w:val="single"/>
        </w:rPr>
        <w:t>fiksuotų pastato konstrukcijos</w:t>
      </w:r>
      <w:r w:rsidRPr="005817AD">
        <w:rPr>
          <w:rFonts w:ascii="Verdana" w:hAnsi="Verdana"/>
          <w:sz w:val="20"/>
          <w:u w:val="single"/>
        </w:rPr>
        <w:t xml:space="preserve"> elementų (stulpų, slenksčių, </w:t>
      </w:r>
      <w:r w:rsidRPr="002026DD">
        <w:rPr>
          <w:rFonts w:ascii="Verdana" w:hAnsi="Verdana"/>
          <w:sz w:val="20"/>
          <w:szCs w:val="20"/>
          <w:u w:val="single"/>
        </w:rPr>
        <w:t xml:space="preserve">balkono </w:t>
      </w:r>
      <w:r w:rsidRPr="005817AD">
        <w:rPr>
          <w:rFonts w:ascii="Verdana" w:hAnsi="Verdana"/>
          <w:sz w:val="20"/>
          <w:u w:val="single"/>
        </w:rPr>
        <w:t>durų, vamzdžių, sienų</w:t>
      </w:r>
      <w:r w:rsidRPr="002026DD">
        <w:rPr>
          <w:rFonts w:ascii="Verdana" w:hAnsi="Verdana"/>
          <w:sz w:val="20"/>
          <w:szCs w:val="20"/>
          <w:u w:val="single"/>
        </w:rPr>
        <w:t>, rėmų</w:t>
      </w:r>
      <w:r w:rsidRPr="005817AD">
        <w:rPr>
          <w:rFonts w:ascii="Verdana" w:hAnsi="Verdana"/>
          <w:sz w:val="20"/>
          <w:u w:val="single"/>
        </w:rPr>
        <w:t xml:space="preserve"> ir pan.) </w:t>
      </w:r>
      <w:r w:rsidRPr="002026DD">
        <w:rPr>
          <w:rFonts w:ascii="Verdana" w:hAnsi="Verdana"/>
          <w:sz w:val="20"/>
          <w:szCs w:val="20"/>
          <w:u w:val="single"/>
        </w:rPr>
        <w:t>ir praėjimuose tarp patalpų turėtų būti palikti</w:t>
      </w:r>
      <w:r w:rsidRPr="005817AD">
        <w:rPr>
          <w:rFonts w:ascii="Verdana" w:hAnsi="Verdana"/>
          <w:sz w:val="20"/>
          <w:u w:val="single"/>
        </w:rPr>
        <w:t xml:space="preserve"> 10 mm </w:t>
      </w:r>
      <w:r w:rsidRPr="002026DD">
        <w:rPr>
          <w:rFonts w:ascii="Verdana" w:hAnsi="Verdana"/>
          <w:sz w:val="20"/>
          <w:szCs w:val="20"/>
          <w:u w:val="single"/>
        </w:rPr>
        <w:t>išsiplėtimo tarpai. Dėl to montavimo metu galima</w:t>
      </w:r>
      <w:r w:rsidRPr="005817AD">
        <w:rPr>
          <w:rFonts w:ascii="Verdana" w:hAnsi="Verdana"/>
          <w:sz w:val="20"/>
          <w:u w:val="single"/>
        </w:rPr>
        <w:t xml:space="preserve"> naudoti </w:t>
      </w:r>
      <w:r w:rsidRPr="002026DD">
        <w:rPr>
          <w:rFonts w:ascii="Verdana" w:hAnsi="Verdana"/>
          <w:sz w:val="20"/>
          <w:szCs w:val="20"/>
          <w:u w:val="single"/>
        </w:rPr>
        <w:t>tarpiklius.</w:t>
      </w:r>
      <w:r w:rsidRPr="0001361D">
        <w:rPr>
          <w:rFonts w:ascii="Verdana" w:hAnsi="Verdana"/>
          <w:sz w:val="20"/>
          <w:szCs w:val="20"/>
        </w:rPr>
        <w:t xml:space="preserve"> </w:t>
      </w:r>
      <w:r w:rsidRPr="0001361D">
        <w:rPr>
          <w:rFonts w:ascii="Verdana" w:hAnsi="Verdana"/>
          <w:caps/>
          <w:sz w:val="20"/>
          <w:szCs w:val="20"/>
        </w:rPr>
        <w:t xml:space="preserve">Dėl </w:t>
      </w:r>
      <w:r w:rsidRPr="0001361D">
        <w:rPr>
          <w:rFonts w:ascii="Verdana" w:hAnsi="Verdana"/>
          <w:b/>
          <w:bCs/>
          <w:caps/>
          <w:sz w:val="20"/>
          <w:szCs w:val="20"/>
        </w:rPr>
        <w:t xml:space="preserve">AQUA ZERO </w:t>
      </w:r>
      <w:r w:rsidRPr="0001361D">
        <w:rPr>
          <w:rFonts w:ascii="Verdana" w:hAnsi="Verdana"/>
          <w:caps/>
          <w:sz w:val="20"/>
          <w:szCs w:val="20"/>
        </w:rPr>
        <w:t xml:space="preserve">TECHNOLOGIJOS SWISS KRONO VANDENIUI Atsparios grindų </w:t>
      </w:r>
      <w:r>
        <w:rPr>
          <w:rFonts w:ascii="Verdana" w:hAnsi="Verdana"/>
          <w:caps/>
          <w:sz w:val="20"/>
          <w:szCs w:val="20"/>
        </w:rPr>
        <w:t>LENTOS</w:t>
      </w:r>
      <w:r w:rsidRPr="0001361D">
        <w:rPr>
          <w:rFonts w:ascii="Verdana" w:hAnsi="Verdana"/>
          <w:caps/>
          <w:sz w:val="20"/>
          <w:szCs w:val="20"/>
        </w:rPr>
        <w:t xml:space="preserve"> gali būti montuojamos be papildomo išplėtimo tarp kambarių</w:t>
      </w:r>
      <w:r w:rsidR="002026DD">
        <w:rPr>
          <w:rFonts w:ascii="Verdana" w:hAnsi="Verdana"/>
          <w:caps/>
          <w:sz w:val="20"/>
          <w:szCs w:val="20"/>
        </w:rPr>
        <w:t xml:space="preserve"> PrAĖJIMŲ</w:t>
      </w:r>
      <w:r w:rsidRPr="0001361D">
        <w:rPr>
          <w:rFonts w:ascii="Verdana" w:hAnsi="Verdana"/>
          <w:caps/>
          <w:sz w:val="20"/>
          <w:szCs w:val="20"/>
        </w:rPr>
        <w:t xml:space="preserve">, kurie turi bendrą paviršių, </w:t>
      </w:r>
      <w:r w:rsidR="002026DD">
        <w:rPr>
          <w:rFonts w:ascii="Verdana" w:hAnsi="Verdana"/>
          <w:caps/>
          <w:sz w:val="20"/>
          <w:szCs w:val="20"/>
        </w:rPr>
        <w:t>PAMINĖTĄ 13 PUNKTE IR ESANT</w:t>
      </w:r>
      <w:r w:rsidR="002026DD" w:rsidRPr="002026DD">
        <w:rPr>
          <w:rFonts w:ascii="Verdana" w:hAnsi="Verdana"/>
          <w:caps/>
          <w:sz w:val="20"/>
          <w:szCs w:val="20"/>
        </w:rPr>
        <w:t xml:space="preserve"> TOKIO</w:t>
      </w:r>
      <w:r w:rsidR="002026DD">
        <w:rPr>
          <w:rFonts w:ascii="Verdana" w:hAnsi="Verdana"/>
          <w:caps/>
          <w:sz w:val="20"/>
          <w:szCs w:val="20"/>
        </w:rPr>
        <w:t>MS PAT</w:t>
      </w:r>
      <w:r w:rsidR="002026DD" w:rsidRPr="002026DD">
        <w:rPr>
          <w:rFonts w:ascii="Verdana" w:hAnsi="Verdana"/>
          <w:caps/>
          <w:sz w:val="20"/>
          <w:szCs w:val="20"/>
        </w:rPr>
        <w:t xml:space="preserve"> TEMPERATŪROS IR DRĖGMĖS SĄLYGO</w:t>
      </w:r>
      <w:r w:rsidR="002026DD">
        <w:rPr>
          <w:rFonts w:ascii="Verdana" w:hAnsi="Verdana"/>
          <w:caps/>
          <w:sz w:val="20"/>
          <w:szCs w:val="20"/>
        </w:rPr>
        <w:t>M</w:t>
      </w:r>
      <w:r w:rsidR="002026DD" w:rsidRPr="002026DD">
        <w:rPr>
          <w:rFonts w:ascii="Verdana" w:hAnsi="Verdana"/>
          <w:caps/>
          <w:sz w:val="20"/>
          <w:szCs w:val="20"/>
        </w:rPr>
        <w:t xml:space="preserve">S </w:t>
      </w:r>
      <w:r w:rsidR="002026DD">
        <w:rPr>
          <w:rFonts w:ascii="Verdana" w:hAnsi="Verdana"/>
          <w:caps/>
          <w:sz w:val="20"/>
          <w:szCs w:val="20"/>
        </w:rPr>
        <w:t>JUNGIAMUOSIUOSE</w:t>
      </w:r>
      <w:r w:rsidR="002026DD" w:rsidRPr="002026DD">
        <w:rPr>
          <w:rFonts w:ascii="Verdana" w:hAnsi="Verdana"/>
          <w:caps/>
          <w:sz w:val="20"/>
          <w:szCs w:val="20"/>
        </w:rPr>
        <w:t xml:space="preserve"> KAMBARIUOSE.</w:t>
      </w:r>
    </w:p>
    <w:p w14:paraId="4555816E" w14:textId="066B494D" w:rsidR="00D97E7B" w:rsidRDefault="009216D1" w:rsidP="009216D1">
      <w:pPr>
        <w:numPr>
          <w:ilvl w:val="0"/>
          <w:numId w:val="1"/>
        </w:numPr>
        <w:jc w:val="both"/>
        <w:rPr>
          <w:rFonts w:ascii="Verdana" w:hAnsi="Verdana"/>
          <w:sz w:val="20"/>
          <w:szCs w:val="20"/>
        </w:rPr>
      </w:pPr>
      <w:r>
        <w:rPr>
          <w:rFonts w:ascii="Verdana" w:hAnsi="Verdana"/>
          <w:sz w:val="20"/>
        </w:rPr>
        <w:t>Klojant 6-10mm storio grindlentes patalpose ilgesnėse kaip 8 m, platesnėse kaip 6 m, siūloma numatyti papildomus 1 – 2 cm pločio kompensacinius tarpus proporcionaliose grindų atkarpose.  Tarpai uždengiami specialiomis juostelėmis. Juostelių negalima prie lentų prikalti, privežti arba priklijuoti.</w:t>
      </w:r>
    </w:p>
    <w:p w14:paraId="320C0258" w14:textId="058F6881" w:rsidR="005C2C11" w:rsidRPr="005C2C11" w:rsidRDefault="00D97E7B" w:rsidP="005C2C11">
      <w:pPr>
        <w:ind w:left="720"/>
        <w:jc w:val="both"/>
        <w:rPr>
          <w:rFonts w:ascii="Verdana" w:hAnsi="Verdana"/>
          <w:sz w:val="20"/>
        </w:rPr>
      </w:pPr>
      <w:r>
        <w:rPr>
          <w:rFonts w:ascii="Verdana" w:hAnsi="Verdana"/>
          <w:sz w:val="20"/>
        </w:rPr>
        <w:t>12mm storio grindlentes galima kloti be papildomų kompensacinių tarpų 12m ir 1</w:t>
      </w:r>
      <w:r w:rsidR="002026DD">
        <w:rPr>
          <w:rFonts w:ascii="Verdana" w:hAnsi="Verdana"/>
          <w:sz w:val="20"/>
        </w:rPr>
        <w:t>2</w:t>
      </w:r>
      <w:r>
        <w:rPr>
          <w:rFonts w:ascii="Verdana" w:hAnsi="Verdana"/>
          <w:sz w:val="20"/>
        </w:rPr>
        <w:t>m plote.</w:t>
      </w:r>
      <w:r w:rsidR="002026DD">
        <w:rPr>
          <w:rFonts w:ascii="Verdana" w:hAnsi="Verdana"/>
          <w:sz w:val="20"/>
        </w:rPr>
        <w:t xml:space="preserve"> </w:t>
      </w:r>
      <w:r w:rsidR="002026DD" w:rsidRPr="002026DD">
        <w:rPr>
          <w:rFonts w:ascii="Verdana" w:hAnsi="Verdana"/>
          <w:b/>
          <w:bCs/>
          <w:sz w:val="20"/>
        </w:rPr>
        <w:t>Aqua Zero</w:t>
      </w:r>
      <w:r w:rsidR="002026DD" w:rsidRPr="002026DD">
        <w:rPr>
          <w:rFonts w:ascii="Verdana" w:hAnsi="Verdana"/>
          <w:sz w:val="20"/>
        </w:rPr>
        <w:t xml:space="preserve"> </w:t>
      </w:r>
      <w:r w:rsidR="002026DD">
        <w:rPr>
          <w:rFonts w:ascii="Verdana" w:hAnsi="Verdana"/>
          <w:sz w:val="20"/>
        </w:rPr>
        <w:t>grindlentės,</w:t>
      </w:r>
      <w:r w:rsidR="002026DD" w:rsidRPr="002026DD">
        <w:rPr>
          <w:rFonts w:ascii="Verdana" w:hAnsi="Verdana"/>
          <w:sz w:val="20"/>
        </w:rPr>
        <w:t xml:space="preserve"> </w:t>
      </w:r>
      <w:r w:rsidR="002026DD">
        <w:rPr>
          <w:rFonts w:ascii="Verdana" w:hAnsi="Verdana"/>
          <w:sz w:val="20"/>
        </w:rPr>
        <w:t>turinčios</w:t>
      </w:r>
      <w:r w:rsidR="002026DD" w:rsidRPr="002026DD">
        <w:rPr>
          <w:rFonts w:ascii="Verdana" w:hAnsi="Verdana"/>
          <w:sz w:val="20"/>
        </w:rPr>
        <w:t xml:space="preserve"> 10 mm storio Aqua Pearl užraktu gali būti montuojamos ant 10x10 m </w:t>
      </w:r>
      <w:r w:rsidR="005C2C11">
        <w:rPr>
          <w:rFonts w:ascii="Verdana" w:hAnsi="Verdana"/>
          <w:sz w:val="20"/>
        </w:rPr>
        <w:t xml:space="preserve">didžiausio </w:t>
      </w:r>
      <w:r w:rsidR="002026DD" w:rsidRPr="002026DD">
        <w:rPr>
          <w:rFonts w:ascii="Verdana" w:hAnsi="Verdana"/>
          <w:sz w:val="20"/>
        </w:rPr>
        <w:t>paviršiaus be papildomų prailginimo tarpų.</w:t>
      </w:r>
    </w:p>
    <w:p w14:paraId="479F828B" w14:textId="66335345" w:rsidR="00740F26" w:rsidRPr="009216D1" w:rsidRDefault="005C2C11" w:rsidP="00740F26">
      <w:pPr>
        <w:numPr>
          <w:ilvl w:val="0"/>
          <w:numId w:val="1"/>
        </w:numPr>
        <w:jc w:val="both"/>
        <w:rPr>
          <w:rFonts w:ascii="Verdana" w:hAnsi="Verdana"/>
          <w:sz w:val="20"/>
          <w:szCs w:val="20"/>
        </w:rPr>
      </w:pPr>
      <w:r w:rsidRPr="00740F26">
        <w:rPr>
          <w:rFonts w:ascii="Verdana" w:hAnsi="Verdana"/>
          <w:sz w:val="20"/>
          <w:szCs w:val="20"/>
        </w:rPr>
        <w:t>Prieš pradėdami kloti lentas, apskaičiuokite paskutinės lent</w:t>
      </w:r>
      <w:r w:rsidR="00740F26" w:rsidRPr="00740F26">
        <w:rPr>
          <w:rFonts w:ascii="Verdana" w:hAnsi="Verdana"/>
          <w:sz w:val="20"/>
          <w:szCs w:val="20"/>
        </w:rPr>
        <w:t>ų eilės</w:t>
      </w:r>
      <w:r w:rsidRPr="00740F26">
        <w:rPr>
          <w:rFonts w:ascii="Verdana" w:hAnsi="Verdana"/>
          <w:sz w:val="20"/>
          <w:szCs w:val="20"/>
        </w:rPr>
        <w:t xml:space="preserve"> plotį. Jis negali būti mažesnis nei 50 mm. </w:t>
      </w:r>
      <w:r w:rsidR="00740F26">
        <w:rPr>
          <w:rFonts w:ascii="Verdana" w:hAnsi="Verdana"/>
          <w:sz w:val="20"/>
          <w:szCs w:val="20"/>
        </w:rPr>
        <w:t xml:space="preserve">Jei </w:t>
      </w:r>
      <w:r w:rsidR="00740F26">
        <w:rPr>
          <w:rFonts w:ascii="Verdana" w:hAnsi="Verdana"/>
          <w:sz w:val="20"/>
        </w:rPr>
        <w:t xml:space="preserve">eilės plotis yra mažesnis, reikia atitinkamai nupjauti pirmąją grindlenčių eilę, nuo kurios pradedama kloti.  </w:t>
      </w:r>
    </w:p>
    <w:p w14:paraId="55807B1D" w14:textId="1B182474" w:rsidR="005C2C11" w:rsidRPr="00740F26" w:rsidRDefault="005C2C11" w:rsidP="00A2263B">
      <w:pPr>
        <w:numPr>
          <w:ilvl w:val="0"/>
          <w:numId w:val="1"/>
        </w:numPr>
        <w:jc w:val="both"/>
        <w:rPr>
          <w:rFonts w:ascii="Verdana" w:hAnsi="Verdana"/>
          <w:sz w:val="20"/>
          <w:szCs w:val="20"/>
        </w:rPr>
      </w:pPr>
      <w:r w:rsidRPr="00740F26">
        <w:rPr>
          <w:rFonts w:ascii="Verdana" w:hAnsi="Verdana"/>
          <w:sz w:val="20"/>
          <w:szCs w:val="20"/>
        </w:rPr>
        <w:t xml:space="preserve">Laminuotų grindų priežiūra: pašalinkite nešvarumus šepečiu arba dulkių siurbliu, naudodami šepetėlį kaip priedą. Taip pat galite išvalyti grindis drėgna (ne šlapia) šluoste (plokščia šluoste) su laminato priežiūros priemonėmis. Jokiu būdu negalima purkšti lentų vandeniu, naudoti vaško ar aliejaus turinčias priemones, naudoti garus, valymo lakus ir miltelius, stiprius tirpiklius ir koncentruotus ploviklius. Valant laminuotas lentas </w:t>
      </w:r>
      <w:r w:rsidRPr="00740F26">
        <w:rPr>
          <w:rFonts w:ascii="Verdana" w:hAnsi="Verdana"/>
          <w:b/>
          <w:bCs/>
          <w:sz w:val="20"/>
          <w:szCs w:val="20"/>
        </w:rPr>
        <w:t>Aqua Zero</w:t>
      </w:r>
      <w:r w:rsidRPr="00740F26">
        <w:rPr>
          <w:rFonts w:ascii="Verdana" w:hAnsi="Verdana"/>
          <w:sz w:val="20"/>
          <w:szCs w:val="20"/>
        </w:rPr>
        <w:t>, leidžiama naudoti garinę šluostę, skirtą naudoti namuose ir šlapiam valymui. Neleisti vandeniui prasiskverbti po plokštėmis per išsiplėtimo tarpus aplink sienas.</w:t>
      </w:r>
    </w:p>
    <w:p w14:paraId="5CE3C4AF" w14:textId="64D26DE3" w:rsidR="005C2C11" w:rsidRPr="005C2C11" w:rsidRDefault="005C2C11" w:rsidP="009216D1">
      <w:pPr>
        <w:numPr>
          <w:ilvl w:val="0"/>
          <w:numId w:val="1"/>
        </w:numPr>
        <w:jc w:val="both"/>
        <w:rPr>
          <w:rFonts w:ascii="Verdana" w:hAnsi="Verdana"/>
          <w:sz w:val="20"/>
          <w:szCs w:val="20"/>
        </w:rPr>
      </w:pPr>
      <w:r w:rsidRPr="005C2C11">
        <w:rPr>
          <w:rFonts w:ascii="Verdana" w:hAnsi="Verdana"/>
          <w:sz w:val="20"/>
          <w:szCs w:val="20"/>
        </w:rPr>
        <w:t xml:space="preserve">SVARBU! Ant </w:t>
      </w:r>
      <w:r>
        <w:rPr>
          <w:rFonts w:ascii="Verdana" w:hAnsi="Verdana"/>
          <w:sz w:val="20"/>
          <w:szCs w:val="20"/>
        </w:rPr>
        <w:t>lentų</w:t>
      </w:r>
      <w:r w:rsidRPr="005C2C11">
        <w:rPr>
          <w:rFonts w:ascii="Verdana" w:hAnsi="Verdana"/>
          <w:sz w:val="20"/>
          <w:szCs w:val="20"/>
        </w:rPr>
        <w:t xml:space="preserve"> išsiliejęs vanduo turi būti nedelsiant pašalintas. Vanduo, </w:t>
      </w:r>
      <w:r>
        <w:rPr>
          <w:rFonts w:ascii="Verdana" w:hAnsi="Verdana"/>
          <w:sz w:val="20"/>
          <w:szCs w:val="20"/>
        </w:rPr>
        <w:t xml:space="preserve">patekęs </w:t>
      </w:r>
      <w:r w:rsidRPr="005C2C11">
        <w:rPr>
          <w:rFonts w:ascii="Verdana" w:hAnsi="Verdana"/>
          <w:sz w:val="20"/>
          <w:szCs w:val="20"/>
        </w:rPr>
        <w:t xml:space="preserve">ant </w:t>
      </w:r>
      <w:r w:rsidRPr="005C2C11">
        <w:rPr>
          <w:rFonts w:ascii="Verdana" w:hAnsi="Verdana"/>
          <w:b/>
          <w:bCs/>
          <w:sz w:val="20"/>
          <w:szCs w:val="20"/>
        </w:rPr>
        <w:t>Aqua Zero</w:t>
      </w:r>
      <w:r w:rsidRPr="005C2C11">
        <w:rPr>
          <w:rFonts w:ascii="Verdana" w:hAnsi="Verdana"/>
          <w:sz w:val="20"/>
          <w:szCs w:val="20"/>
        </w:rPr>
        <w:t xml:space="preserve"> vandeniui atsparių </w:t>
      </w:r>
      <w:r>
        <w:rPr>
          <w:rFonts w:ascii="Verdana" w:hAnsi="Verdana"/>
          <w:sz w:val="20"/>
          <w:szCs w:val="20"/>
        </w:rPr>
        <w:t>lentų</w:t>
      </w:r>
      <w:r w:rsidRPr="005C2C11">
        <w:rPr>
          <w:rFonts w:ascii="Verdana" w:hAnsi="Verdana"/>
          <w:sz w:val="20"/>
          <w:szCs w:val="20"/>
        </w:rPr>
        <w:t>, turi būti pašalintas per 24 valandas nuo išsiliejimo.</w:t>
      </w:r>
    </w:p>
    <w:p w14:paraId="33E4F1B5" w14:textId="77CE9426" w:rsidR="00003373" w:rsidRPr="005C2C11" w:rsidRDefault="00003373" w:rsidP="00FD57DB">
      <w:pPr>
        <w:numPr>
          <w:ilvl w:val="0"/>
          <w:numId w:val="1"/>
        </w:numPr>
        <w:jc w:val="both"/>
        <w:rPr>
          <w:rFonts w:ascii="Verdana" w:hAnsi="Verdana"/>
          <w:sz w:val="20"/>
          <w:szCs w:val="20"/>
        </w:rPr>
      </w:pPr>
      <w:r>
        <w:rPr>
          <w:rFonts w:ascii="Verdana" w:hAnsi="Verdana"/>
          <w:sz w:val="20"/>
        </w:rPr>
        <w:t>Po kėdžių, stalų ir kitų baldų kojelėmis reikia pritvirtinti veltinio gabaliukus, kuriuos reikia valyti. Neapsaugotų baldų negalima stumti po grindų paviršių.</w:t>
      </w:r>
    </w:p>
    <w:p w14:paraId="4B166B38" w14:textId="16323D98" w:rsidR="005C2C11" w:rsidRDefault="005C2C11" w:rsidP="00FD57DB">
      <w:pPr>
        <w:numPr>
          <w:ilvl w:val="0"/>
          <w:numId w:val="1"/>
        </w:numPr>
        <w:jc w:val="both"/>
        <w:rPr>
          <w:rFonts w:ascii="Verdana" w:hAnsi="Verdana"/>
          <w:sz w:val="20"/>
          <w:szCs w:val="20"/>
        </w:rPr>
      </w:pPr>
      <w:r w:rsidRPr="005C2C11">
        <w:rPr>
          <w:rFonts w:ascii="Verdana" w:hAnsi="Verdana"/>
          <w:sz w:val="20"/>
          <w:szCs w:val="20"/>
        </w:rPr>
        <w:lastRenderedPageBreak/>
        <w:t>Bald</w:t>
      </w:r>
      <w:r>
        <w:rPr>
          <w:rFonts w:ascii="Verdana" w:hAnsi="Verdana"/>
          <w:sz w:val="20"/>
          <w:szCs w:val="20"/>
        </w:rPr>
        <w:t>ai su</w:t>
      </w:r>
      <w:r w:rsidRPr="005C2C11">
        <w:rPr>
          <w:rFonts w:ascii="Verdana" w:hAnsi="Verdana"/>
          <w:sz w:val="20"/>
          <w:szCs w:val="20"/>
        </w:rPr>
        <w:t xml:space="preserve"> ratuk</w:t>
      </w:r>
      <w:r>
        <w:rPr>
          <w:rFonts w:ascii="Verdana" w:hAnsi="Verdana"/>
          <w:sz w:val="20"/>
          <w:szCs w:val="20"/>
        </w:rPr>
        <w:t>ais</w:t>
      </w:r>
      <w:r w:rsidRPr="005C2C11">
        <w:rPr>
          <w:rFonts w:ascii="Verdana" w:hAnsi="Verdana"/>
          <w:sz w:val="20"/>
          <w:szCs w:val="20"/>
        </w:rPr>
        <w:t>, pagamint</w:t>
      </w:r>
      <w:r>
        <w:rPr>
          <w:rFonts w:ascii="Verdana" w:hAnsi="Verdana"/>
          <w:sz w:val="20"/>
          <w:szCs w:val="20"/>
        </w:rPr>
        <w:t>ais</w:t>
      </w:r>
      <w:r w:rsidRPr="005C2C11">
        <w:rPr>
          <w:rFonts w:ascii="Verdana" w:hAnsi="Verdana"/>
          <w:sz w:val="20"/>
          <w:szCs w:val="20"/>
        </w:rPr>
        <w:t xml:space="preserve"> iš plastiko ar metalo, be tinkamų apsauginių kilimėlių, gadina grindis ir </w:t>
      </w:r>
      <w:r>
        <w:rPr>
          <w:rFonts w:ascii="Verdana" w:hAnsi="Verdana"/>
          <w:sz w:val="20"/>
          <w:szCs w:val="20"/>
        </w:rPr>
        <w:t xml:space="preserve">tokiu atveju negalima teikti pretenzijos. </w:t>
      </w:r>
      <w:r w:rsidRPr="005C2C11">
        <w:rPr>
          <w:rFonts w:ascii="Verdana" w:hAnsi="Verdana"/>
          <w:sz w:val="20"/>
          <w:szCs w:val="20"/>
        </w:rPr>
        <w:t>Guminiai rat</w:t>
      </w:r>
      <w:r>
        <w:rPr>
          <w:rFonts w:ascii="Verdana" w:hAnsi="Verdana"/>
          <w:sz w:val="20"/>
          <w:szCs w:val="20"/>
        </w:rPr>
        <w:t>ukai</w:t>
      </w:r>
      <w:r w:rsidRPr="005C2C11">
        <w:rPr>
          <w:rFonts w:ascii="Verdana" w:hAnsi="Verdana"/>
          <w:sz w:val="20"/>
          <w:szCs w:val="20"/>
        </w:rPr>
        <w:t xml:space="preserve"> turi būti reguliariai naudojami ir valomi.</w:t>
      </w:r>
    </w:p>
    <w:p w14:paraId="44A43E30" w14:textId="77777777" w:rsidR="00740F26" w:rsidRDefault="00740F26" w:rsidP="00740F26">
      <w:pPr>
        <w:numPr>
          <w:ilvl w:val="0"/>
          <w:numId w:val="1"/>
        </w:numPr>
        <w:jc w:val="both"/>
        <w:rPr>
          <w:rFonts w:ascii="Verdana" w:hAnsi="Verdana"/>
          <w:sz w:val="20"/>
          <w:szCs w:val="20"/>
        </w:rPr>
      </w:pPr>
      <w:r>
        <w:rPr>
          <w:rFonts w:ascii="Verdana" w:hAnsi="Verdana"/>
          <w:sz w:val="20"/>
        </w:rPr>
        <w:t xml:space="preserve">Atsiminkite, laminuotos grindų lentos atvaizduoja natūralios medienos piešinį, todėl jų atspalviai, rievės ir jų pasikartojimas bei šakų žymių formos ir spalvos gali skirtis kaip ir natūralaus medžio.  Šie skirtumai nėra laminuotų grindlenčių defektas. </w:t>
      </w:r>
    </w:p>
    <w:p w14:paraId="32D9E4BF" w14:textId="77777777" w:rsidR="00740F26" w:rsidRPr="00F4363A" w:rsidRDefault="00740F26" w:rsidP="00740F26">
      <w:pPr>
        <w:numPr>
          <w:ilvl w:val="0"/>
          <w:numId w:val="1"/>
        </w:numPr>
        <w:jc w:val="both"/>
        <w:rPr>
          <w:rFonts w:ascii="Verdana" w:hAnsi="Verdana"/>
          <w:sz w:val="20"/>
          <w:szCs w:val="20"/>
        </w:rPr>
      </w:pPr>
      <w:r>
        <w:rPr>
          <w:rFonts w:ascii="Verdana" w:hAnsi="Verdana"/>
          <w:sz w:val="20"/>
        </w:rPr>
        <w:t>Leidžiami normoje EN 13329 numatyti grindų lentų aukščių skirtumai: daugiausiai  0,15 mm,  tarpai tarp lentų: daugiausiai  0,20 mm.</w:t>
      </w:r>
    </w:p>
    <w:p w14:paraId="5AAC346C" w14:textId="6430A033" w:rsidR="00740F26" w:rsidRPr="00740F26" w:rsidRDefault="00740F26" w:rsidP="00740F26">
      <w:pPr>
        <w:numPr>
          <w:ilvl w:val="0"/>
          <w:numId w:val="1"/>
        </w:numPr>
        <w:jc w:val="both"/>
        <w:rPr>
          <w:rFonts w:ascii="Verdana" w:hAnsi="Verdana"/>
          <w:sz w:val="20"/>
          <w:szCs w:val="20"/>
        </w:rPr>
      </w:pPr>
      <w:r>
        <w:rPr>
          <w:rFonts w:ascii="Verdana" w:hAnsi="Verdana"/>
          <w:sz w:val="20"/>
        </w:rPr>
        <w:t>Frezuotas technologinis profilis, kuris gali būti ant grindlentės apatinio paviršiaus, neturi įtakos gaminio atsparumo rodikliams ir naudojimo savybėms.</w:t>
      </w:r>
    </w:p>
    <w:p w14:paraId="387E9DD8" w14:textId="27FD4D86" w:rsidR="00740F26" w:rsidRPr="00740F26" w:rsidRDefault="00740F26" w:rsidP="00740F26">
      <w:pPr>
        <w:pStyle w:val="ListParagraph"/>
        <w:numPr>
          <w:ilvl w:val="0"/>
          <w:numId w:val="1"/>
        </w:numPr>
        <w:jc w:val="both"/>
        <w:rPr>
          <w:rFonts w:ascii="Verdana" w:hAnsi="Verdana"/>
          <w:sz w:val="20"/>
          <w:szCs w:val="20"/>
        </w:rPr>
      </w:pPr>
      <w:r w:rsidRPr="00740F26">
        <w:rPr>
          <w:rFonts w:ascii="Verdana" w:hAnsi="Verdana"/>
          <w:sz w:val="20"/>
        </w:rPr>
        <w:t>Gamintojas rekomenduoja išsaugoti du įsigytų grindlenčių pavyzdžius (po vieną abiejų grindlentės galų atkarpą, apie 20 cm ilgio ir lentos pločio) tam, kad pareiškus pretenziją, galima būtų atlikti kontrolinį tyrimą</w:t>
      </w:r>
      <w:r>
        <w:rPr>
          <w:rFonts w:ascii="Verdana" w:hAnsi="Verdana"/>
          <w:sz w:val="20"/>
        </w:rPr>
        <w:t>.</w:t>
      </w:r>
    </w:p>
    <w:p w14:paraId="0F3C79ED" w14:textId="3B93D3E3" w:rsidR="00003373" w:rsidRPr="005817AD" w:rsidRDefault="00A239AD" w:rsidP="000F40D2">
      <w:pPr>
        <w:numPr>
          <w:ilvl w:val="0"/>
          <w:numId w:val="1"/>
        </w:numPr>
        <w:jc w:val="both"/>
        <w:rPr>
          <w:rStyle w:val="Hyperlink"/>
          <w:color w:val="auto"/>
          <w:u w:val="none"/>
        </w:rPr>
      </w:pPr>
      <w:r>
        <w:rPr>
          <w:rFonts w:ascii="Verdana" w:hAnsi="Verdana"/>
          <w:sz w:val="20"/>
        </w:rPr>
        <w:t xml:space="preserve">Daugiau informacijos apie laminuotas grindis, jų priežiūrą ir klojimą (įskaitant klojimą ant šildomų grindų sistemos) rasite gamintojo interneto tinklalapyje: </w:t>
      </w:r>
      <w:hyperlink w:history="1">
        <w:r w:rsidR="00B40268" w:rsidRPr="002C4693">
          <w:rPr>
            <w:rStyle w:val="Hyperlink"/>
            <w:rFonts w:ascii="Verdana" w:hAnsi="Verdana"/>
            <w:b/>
            <w:sz w:val="20"/>
          </w:rPr>
          <w:t xml:space="preserve"> www.swisskrono.pl</w:t>
        </w:r>
      </w:hyperlink>
    </w:p>
    <w:p w14:paraId="31348CDF" w14:textId="2A5A4BEC" w:rsidR="00740F26" w:rsidRDefault="00740F26" w:rsidP="000F40D2">
      <w:pPr>
        <w:numPr>
          <w:ilvl w:val="0"/>
          <w:numId w:val="1"/>
        </w:numPr>
        <w:jc w:val="both"/>
        <w:rPr>
          <w:rFonts w:ascii="Verdana" w:hAnsi="Verdana"/>
          <w:sz w:val="20"/>
          <w:szCs w:val="20"/>
        </w:rPr>
      </w:pPr>
      <w:r w:rsidRPr="00740F26">
        <w:rPr>
          <w:rFonts w:ascii="Verdana" w:hAnsi="Verdana"/>
          <w:b/>
          <w:bCs/>
          <w:sz w:val="20"/>
          <w:szCs w:val="20"/>
        </w:rPr>
        <w:t>AQUA ZERO</w:t>
      </w:r>
      <w:r w:rsidRPr="00740F26">
        <w:rPr>
          <w:rFonts w:ascii="Verdana" w:hAnsi="Verdana"/>
          <w:sz w:val="20"/>
          <w:szCs w:val="20"/>
        </w:rPr>
        <w:t xml:space="preserve"> laminuotos grindys yra atsparios vandeniui. SWISS KRONO </w:t>
      </w:r>
      <w:r w:rsidRPr="00740F26">
        <w:rPr>
          <w:rFonts w:ascii="Verdana" w:hAnsi="Verdana"/>
          <w:b/>
          <w:bCs/>
          <w:sz w:val="20"/>
          <w:szCs w:val="20"/>
        </w:rPr>
        <w:t>AQUA ZERO</w:t>
      </w:r>
      <w:r w:rsidRPr="00740F26">
        <w:rPr>
          <w:rFonts w:ascii="Verdana" w:hAnsi="Verdana"/>
          <w:sz w:val="20"/>
          <w:szCs w:val="20"/>
        </w:rPr>
        <w:t xml:space="preserve"> </w:t>
      </w:r>
      <w:r>
        <w:rPr>
          <w:rFonts w:ascii="Verdana" w:hAnsi="Verdana"/>
          <w:sz w:val="20"/>
          <w:szCs w:val="20"/>
        </w:rPr>
        <w:t>lentų</w:t>
      </w:r>
      <w:r w:rsidRPr="00740F26">
        <w:rPr>
          <w:rFonts w:ascii="Verdana" w:hAnsi="Verdana"/>
          <w:sz w:val="20"/>
          <w:szCs w:val="20"/>
        </w:rPr>
        <w:t xml:space="preserve"> atsparumą vandeniui mes apibrėžiame kaip atitinkančius NALFA testo reikalavimus („NALFA Laminate Surface Test - Assembled Joint by American Laminate Panel Manufacturers Agency“). Swiss Krono </w:t>
      </w:r>
      <w:r w:rsidRPr="00740F26">
        <w:rPr>
          <w:rFonts w:ascii="Verdana" w:hAnsi="Verdana"/>
          <w:b/>
          <w:bCs/>
          <w:sz w:val="20"/>
          <w:szCs w:val="20"/>
        </w:rPr>
        <w:t>Aqua Zero</w:t>
      </w:r>
      <w:r w:rsidRPr="00740F26">
        <w:rPr>
          <w:rFonts w:ascii="Verdana" w:hAnsi="Verdana"/>
          <w:sz w:val="20"/>
          <w:szCs w:val="20"/>
        </w:rPr>
        <w:t xml:space="preserve"> atsparumas vandeniui netaikomas </w:t>
      </w:r>
      <w:r>
        <w:rPr>
          <w:rFonts w:ascii="Verdana" w:hAnsi="Verdana"/>
          <w:sz w:val="20"/>
          <w:szCs w:val="20"/>
        </w:rPr>
        <w:t>lentoms,</w:t>
      </w:r>
      <w:r w:rsidRPr="00740F26">
        <w:rPr>
          <w:rFonts w:ascii="Verdana" w:hAnsi="Verdana"/>
          <w:sz w:val="20"/>
          <w:szCs w:val="20"/>
        </w:rPr>
        <w:t xml:space="preserve"> naudoj</w:t>
      </w:r>
      <w:r>
        <w:rPr>
          <w:rFonts w:ascii="Verdana" w:hAnsi="Verdana"/>
          <w:sz w:val="20"/>
          <w:szCs w:val="20"/>
        </w:rPr>
        <w:t>amoms</w:t>
      </w:r>
      <w:r w:rsidRPr="00740F26">
        <w:rPr>
          <w:rFonts w:ascii="Verdana" w:hAnsi="Verdana"/>
          <w:sz w:val="20"/>
          <w:szCs w:val="20"/>
        </w:rPr>
        <w:t xml:space="preserve"> lauke ir </w:t>
      </w:r>
      <w:r>
        <w:rPr>
          <w:rFonts w:ascii="Verdana" w:hAnsi="Verdana"/>
          <w:sz w:val="20"/>
          <w:szCs w:val="20"/>
        </w:rPr>
        <w:t xml:space="preserve">sugadinus </w:t>
      </w:r>
      <w:r w:rsidRPr="00740F26">
        <w:rPr>
          <w:rFonts w:ascii="Verdana" w:hAnsi="Verdana"/>
          <w:sz w:val="20"/>
          <w:szCs w:val="20"/>
        </w:rPr>
        <w:t>vanden</w:t>
      </w:r>
      <w:r>
        <w:rPr>
          <w:rFonts w:ascii="Verdana" w:hAnsi="Verdana"/>
          <w:sz w:val="20"/>
          <w:szCs w:val="20"/>
        </w:rPr>
        <w:t xml:space="preserve">iui </w:t>
      </w:r>
      <w:r w:rsidRPr="00740F26">
        <w:rPr>
          <w:rFonts w:ascii="Verdana" w:hAnsi="Verdana"/>
          <w:sz w:val="20"/>
          <w:szCs w:val="20"/>
        </w:rPr>
        <w:t>dėl netinkamo laminato grindų klojimo</w:t>
      </w:r>
      <w:r>
        <w:rPr>
          <w:rFonts w:ascii="Verdana" w:hAnsi="Verdana"/>
          <w:sz w:val="20"/>
          <w:szCs w:val="20"/>
        </w:rPr>
        <w:t>, esant</w:t>
      </w:r>
      <w:r w:rsidRPr="00740F26">
        <w:rPr>
          <w:rFonts w:ascii="Verdana" w:hAnsi="Verdana"/>
          <w:sz w:val="20"/>
          <w:szCs w:val="20"/>
        </w:rPr>
        <w:t xml:space="preserve"> potvyni</w:t>
      </w:r>
      <w:r>
        <w:rPr>
          <w:rFonts w:ascii="Verdana" w:hAnsi="Verdana"/>
          <w:sz w:val="20"/>
          <w:szCs w:val="20"/>
        </w:rPr>
        <w:t>ui</w:t>
      </w:r>
      <w:r w:rsidRPr="00740F26">
        <w:rPr>
          <w:rFonts w:ascii="Verdana" w:hAnsi="Verdana"/>
          <w:sz w:val="20"/>
          <w:szCs w:val="20"/>
        </w:rPr>
        <w:t xml:space="preserve"> dėl audros, potvynio ar kito gamtos reiškinio, įtrūkimų (nuotėkio) vandens įrenginiuose, netinkam</w:t>
      </w:r>
      <w:r>
        <w:rPr>
          <w:rFonts w:ascii="Verdana" w:hAnsi="Verdana"/>
          <w:sz w:val="20"/>
          <w:szCs w:val="20"/>
        </w:rPr>
        <w:t>os</w:t>
      </w:r>
      <w:r w:rsidRPr="00740F26">
        <w:rPr>
          <w:rFonts w:ascii="Verdana" w:hAnsi="Verdana"/>
          <w:sz w:val="20"/>
          <w:szCs w:val="20"/>
        </w:rPr>
        <w:t xml:space="preserve"> sanitarinių įrenginių </w:t>
      </w:r>
      <w:r>
        <w:rPr>
          <w:rFonts w:ascii="Verdana" w:hAnsi="Verdana"/>
          <w:sz w:val="20"/>
          <w:szCs w:val="20"/>
        </w:rPr>
        <w:t>priežiūros</w:t>
      </w:r>
      <w:r w:rsidRPr="00740F26">
        <w:rPr>
          <w:rFonts w:ascii="Verdana" w:hAnsi="Verdana"/>
          <w:sz w:val="20"/>
          <w:szCs w:val="20"/>
        </w:rPr>
        <w:t xml:space="preserve"> ir drėgmė</w:t>
      </w:r>
      <w:r>
        <w:rPr>
          <w:rFonts w:ascii="Verdana" w:hAnsi="Verdana"/>
          <w:sz w:val="20"/>
          <w:szCs w:val="20"/>
        </w:rPr>
        <w:t>s</w:t>
      </w:r>
      <w:r w:rsidRPr="00740F26">
        <w:rPr>
          <w:rFonts w:ascii="Verdana" w:hAnsi="Verdana"/>
          <w:sz w:val="20"/>
          <w:szCs w:val="20"/>
        </w:rPr>
        <w:t>, veikian</w:t>
      </w:r>
      <w:r>
        <w:rPr>
          <w:rFonts w:ascii="Verdana" w:hAnsi="Verdana"/>
          <w:sz w:val="20"/>
          <w:szCs w:val="20"/>
        </w:rPr>
        <w:t>čios</w:t>
      </w:r>
      <w:r w:rsidRPr="00740F26">
        <w:rPr>
          <w:rFonts w:ascii="Verdana" w:hAnsi="Verdana"/>
          <w:sz w:val="20"/>
          <w:szCs w:val="20"/>
        </w:rPr>
        <w:t xml:space="preserve"> grindis iš apačios.</w:t>
      </w:r>
    </w:p>
    <w:p w14:paraId="651F73E0" w14:textId="02AD3BBC" w:rsidR="00740F26" w:rsidRDefault="00740F26" w:rsidP="00740F26">
      <w:pPr>
        <w:jc w:val="both"/>
        <w:rPr>
          <w:rFonts w:ascii="Verdana" w:hAnsi="Verdana"/>
          <w:sz w:val="20"/>
          <w:szCs w:val="20"/>
        </w:rPr>
      </w:pPr>
    </w:p>
    <w:p w14:paraId="4AD9493A" w14:textId="0CDB1D2D" w:rsidR="00740F26" w:rsidRDefault="00740F26" w:rsidP="00740F26">
      <w:pPr>
        <w:jc w:val="both"/>
        <w:rPr>
          <w:rFonts w:ascii="Verdana" w:hAnsi="Verdana"/>
          <w:sz w:val="20"/>
          <w:szCs w:val="20"/>
        </w:rPr>
      </w:pPr>
    </w:p>
    <w:p w14:paraId="4CFB0F6E" w14:textId="0AD400D9" w:rsidR="00740F26" w:rsidRPr="00740F26" w:rsidRDefault="00740F26" w:rsidP="00740F26">
      <w:pPr>
        <w:jc w:val="center"/>
        <w:rPr>
          <w:rFonts w:ascii="Verdana" w:hAnsi="Verdana"/>
          <w:b/>
          <w:bCs/>
          <w:sz w:val="20"/>
          <w:szCs w:val="20"/>
        </w:rPr>
      </w:pPr>
      <w:r w:rsidRPr="00740F26">
        <w:rPr>
          <w:rFonts w:ascii="Verdana" w:hAnsi="Verdana"/>
          <w:b/>
          <w:bCs/>
          <w:sz w:val="20"/>
          <w:szCs w:val="20"/>
        </w:rPr>
        <w:t>GRINDLENČIŲ MONTAVIMAS IR NAUDOJIMAS ESANT ŠILDOMOMS GRINDIMS</w:t>
      </w:r>
    </w:p>
    <w:p w14:paraId="1E1E2CBA" w14:textId="769B6A6C" w:rsidR="00937B28" w:rsidRDefault="00937B28" w:rsidP="00937B28"/>
    <w:p w14:paraId="3D374623" w14:textId="5999C983" w:rsidR="00740F26" w:rsidRPr="00740F26" w:rsidRDefault="00740F26" w:rsidP="00740F26">
      <w:pPr>
        <w:rPr>
          <w:rFonts w:ascii="Verdana" w:hAnsi="Verdana"/>
          <w:sz w:val="20"/>
          <w:szCs w:val="20"/>
        </w:rPr>
      </w:pPr>
      <w:r w:rsidRPr="00740F26">
        <w:rPr>
          <w:rFonts w:ascii="Verdana" w:hAnsi="Verdana"/>
          <w:sz w:val="20"/>
          <w:szCs w:val="20"/>
        </w:rPr>
        <w:t xml:space="preserve">SWISS KRONO laminuotos grindų </w:t>
      </w:r>
      <w:r w:rsidR="00FF6DE1">
        <w:rPr>
          <w:rFonts w:ascii="Verdana" w:hAnsi="Verdana"/>
          <w:sz w:val="20"/>
          <w:szCs w:val="20"/>
        </w:rPr>
        <w:t>lentos</w:t>
      </w:r>
      <w:r w:rsidRPr="00740F26">
        <w:rPr>
          <w:rFonts w:ascii="Verdana" w:hAnsi="Verdana"/>
          <w:sz w:val="20"/>
          <w:szCs w:val="20"/>
        </w:rPr>
        <w:t xml:space="preserve"> gali būti </w:t>
      </w:r>
      <w:r w:rsidR="00FF6DE1">
        <w:rPr>
          <w:rFonts w:ascii="Verdana" w:hAnsi="Verdana"/>
          <w:sz w:val="20"/>
          <w:szCs w:val="20"/>
        </w:rPr>
        <w:t>klojamos</w:t>
      </w:r>
      <w:r w:rsidRPr="00740F26">
        <w:rPr>
          <w:rFonts w:ascii="Verdana" w:hAnsi="Verdana"/>
          <w:sz w:val="20"/>
          <w:szCs w:val="20"/>
        </w:rPr>
        <w:t xml:space="preserve"> patalpose, kuriose yra </w:t>
      </w:r>
      <w:r w:rsidR="00FF6DE1">
        <w:rPr>
          <w:rFonts w:ascii="Verdana" w:hAnsi="Verdana"/>
          <w:sz w:val="20"/>
          <w:szCs w:val="20"/>
        </w:rPr>
        <w:t xml:space="preserve">sumontuotos </w:t>
      </w:r>
      <w:r w:rsidRPr="00740F26">
        <w:rPr>
          <w:rFonts w:ascii="Verdana" w:hAnsi="Verdana"/>
          <w:sz w:val="20"/>
          <w:szCs w:val="20"/>
        </w:rPr>
        <w:t>vandens arba elektrin</w:t>
      </w:r>
      <w:r w:rsidR="00FF6DE1">
        <w:rPr>
          <w:rFonts w:ascii="Verdana" w:hAnsi="Verdana"/>
          <w:sz w:val="20"/>
          <w:szCs w:val="20"/>
        </w:rPr>
        <w:t>ės</w:t>
      </w:r>
      <w:r w:rsidRPr="00740F26">
        <w:rPr>
          <w:rFonts w:ascii="Verdana" w:hAnsi="Verdana"/>
          <w:sz w:val="20"/>
          <w:szCs w:val="20"/>
        </w:rPr>
        <w:t xml:space="preserve"> grindų šildymo sistemos. Būtina sąlyga montuojant grindų šildymo sistemą yra užtikrinti tolygų temperatūros pasiskirstymą visame grindų plote ir galimybę jį reguliuoti plokščių gamintojo rekomenduojamame temperatūros diapazone naudojant grindinį šildymą.</w:t>
      </w:r>
    </w:p>
    <w:p w14:paraId="434E9D5B" w14:textId="4255CEC8" w:rsidR="00740F26" w:rsidRDefault="00740F26" w:rsidP="00740F26">
      <w:pPr>
        <w:rPr>
          <w:rFonts w:ascii="Verdana" w:hAnsi="Verdana"/>
          <w:sz w:val="20"/>
          <w:szCs w:val="20"/>
        </w:rPr>
      </w:pPr>
      <w:r w:rsidRPr="00740F26">
        <w:rPr>
          <w:rFonts w:ascii="Verdana" w:hAnsi="Verdana"/>
          <w:sz w:val="20"/>
          <w:szCs w:val="20"/>
        </w:rPr>
        <w:t xml:space="preserve">Dėl besikeičiančių patalpų temperatūros ir drėgmės sąlygų </w:t>
      </w:r>
      <w:r w:rsidR="00FF6DE1">
        <w:rPr>
          <w:rFonts w:ascii="Verdana" w:hAnsi="Verdana"/>
          <w:sz w:val="20"/>
          <w:szCs w:val="20"/>
        </w:rPr>
        <w:t>esant</w:t>
      </w:r>
      <w:r w:rsidRPr="00740F26">
        <w:rPr>
          <w:rFonts w:ascii="Verdana" w:hAnsi="Verdana"/>
          <w:sz w:val="20"/>
          <w:szCs w:val="20"/>
        </w:rPr>
        <w:t xml:space="preserve"> šildom</w:t>
      </w:r>
      <w:r w:rsidR="00FF6DE1">
        <w:rPr>
          <w:rFonts w:ascii="Verdana" w:hAnsi="Verdana"/>
          <w:sz w:val="20"/>
          <w:szCs w:val="20"/>
        </w:rPr>
        <w:t>oms</w:t>
      </w:r>
      <w:r w:rsidRPr="00740F26">
        <w:rPr>
          <w:rFonts w:ascii="Verdana" w:hAnsi="Verdana"/>
          <w:sz w:val="20"/>
          <w:szCs w:val="20"/>
        </w:rPr>
        <w:t xml:space="preserve"> grindi</w:t>
      </w:r>
      <w:r w:rsidR="00FF6DE1">
        <w:rPr>
          <w:rFonts w:ascii="Verdana" w:hAnsi="Verdana"/>
          <w:sz w:val="20"/>
          <w:szCs w:val="20"/>
        </w:rPr>
        <w:t>m</w:t>
      </w:r>
      <w:r w:rsidRPr="00740F26">
        <w:rPr>
          <w:rFonts w:ascii="Verdana" w:hAnsi="Verdana"/>
          <w:sz w:val="20"/>
          <w:szCs w:val="20"/>
        </w:rPr>
        <w:t xml:space="preserve">s, kurios turi įtakos linijiniam laminato grindų išsiplėtimui, ypatingas dėmesys turėtų būti skiriamas teisingam montavimui ir reikiamų išsiplėtimo tarpų išlaikymui, kaip nurodyta 12 punkte </w:t>
      </w:r>
      <w:r w:rsidR="00FF6DE1">
        <w:rPr>
          <w:rFonts w:ascii="Verdana" w:hAnsi="Verdana"/>
          <w:sz w:val="20"/>
          <w:szCs w:val="20"/>
        </w:rPr>
        <w:t>apie</w:t>
      </w:r>
      <w:r w:rsidRPr="00740F26">
        <w:rPr>
          <w:rFonts w:ascii="Verdana" w:hAnsi="Verdana"/>
          <w:sz w:val="20"/>
          <w:szCs w:val="20"/>
        </w:rPr>
        <w:t xml:space="preserve"> montavimo taisykl</w:t>
      </w:r>
      <w:r w:rsidR="00FF6DE1">
        <w:rPr>
          <w:rFonts w:ascii="Verdana" w:hAnsi="Verdana"/>
          <w:sz w:val="20"/>
          <w:szCs w:val="20"/>
        </w:rPr>
        <w:t>es</w:t>
      </w:r>
      <w:r w:rsidRPr="00740F26">
        <w:rPr>
          <w:rFonts w:ascii="Verdana" w:hAnsi="Verdana"/>
          <w:sz w:val="20"/>
          <w:szCs w:val="20"/>
        </w:rPr>
        <w:t>.</w:t>
      </w:r>
    </w:p>
    <w:p w14:paraId="70EAB8FA" w14:textId="77C7455B" w:rsidR="00FF6DE1" w:rsidRDefault="00FF6DE1" w:rsidP="00740F26">
      <w:pPr>
        <w:rPr>
          <w:rFonts w:ascii="Verdana" w:hAnsi="Verdana"/>
          <w:sz w:val="20"/>
          <w:szCs w:val="20"/>
        </w:rPr>
      </w:pPr>
    </w:p>
    <w:p w14:paraId="706D2BB5" w14:textId="7B73C361" w:rsidR="00FF6DE1" w:rsidRPr="00FF6DE1" w:rsidRDefault="00FF6DE1" w:rsidP="00FF6DE1">
      <w:pPr>
        <w:rPr>
          <w:rFonts w:ascii="Verdana" w:hAnsi="Verdana"/>
          <w:sz w:val="20"/>
          <w:szCs w:val="20"/>
        </w:rPr>
      </w:pPr>
      <w:r w:rsidRPr="00FF6DE1">
        <w:rPr>
          <w:rFonts w:ascii="Verdana" w:hAnsi="Verdana"/>
          <w:sz w:val="20"/>
          <w:szCs w:val="20"/>
        </w:rPr>
        <w:t xml:space="preserve">Prieš </w:t>
      </w:r>
      <w:r>
        <w:rPr>
          <w:rFonts w:ascii="Verdana" w:hAnsi="Verdana"/>
          <w:sz w:val="20"/>
          <w:szCs w:val="20"/>
        </w:rPr>
        <w:t>klojant</w:t>
      </w:r>
      <w:r w:rsidRPr="00FF6DE1">
        <w:rPr>
          <w:rFonts w:ascii="Verdana" w:hAnsi="Verdana"/>
          <w:sz w:val="20"/>
          <w:szCs w:val="20"/>
        </w:rPr>
        <w:t xml:space="preserve"> grind</w:t>
      </w:r>
      <w:r>
        <w:rPr>
          <w:rFonts w:ascii="Verdana" w:hAnsi="Verdana"/>
          <w:sz w:val="20"/>
          <w:szCs w:val="20"/>
        </w:rPr>
        <w:t>lentes laikantis</w:t>
      </w:r>
      <w:r w:rsidRPr="00FF6DE1">
        <w:rPr>
          <w:rFonts w:ascii="Verdana" w:hAnsi="Verdana"/>
          <w:sz w:val="20"/>
          <w:szCs w:val="20"/>
        </w:rPr>
        <w:t xml:space="preserve"> „Surinkimo ir naudojimo taisykl</w:t>
      </w:r>
      <w:r>
        <w:rPr>
          <w:rFonts w:ascii="Verdana" w:hAnsi="Verdana"/>
          <w:sz w:val="20"/>
          <w:szCs w:val="20"/>
        </w:rPr>
        <w:t>ių</w:t>
      </w:r>
      <w:r w:rsidRPr="00FF6DE1">
        <w:rPr>
          <w:rFonts w:ascii="Verdana" w:hAnsi="Verdana"/>
          <w:sz w:val="20"/>
          <w:szCs w:val="20"/>
        </w:rPr>
        <w:t>“. Įrengtas grindų šildymas turi atitikti šias sąlygas:</w:t>
      </w:r>
    </w:p>
    <w:p w14:paraId="2732BCDC" w14:textId="31DF9C12" w:rsidR="00FF6DE1" w:rsidRPr="00FF6DE1" w:rsidRDefault="00FF6DE1" w:rsidP="00FF6DE1">
      <w:pPr>
        <w:rPr>
          <w:rFonts w:ascii="Verdana" w:hAnsi="Verdana"/>
          <w:sz w:val="20"/>
          <w:szCs w:val="20"/>
        </w:rPr>
      </w:pPr>
      <w:r w:rsidRPr="00FF6DE1">
        <w:rPr>
          <w:rFonts w:ascii="Verdana" w:hAnsi="Verdana"/>
          <w:sz w:val="20"/>
          <w:szCs w:val="20"/>
        </w:rPr>
        <w:t xml:space="preserve">1) Grindų drėgmė, </w:t>
      </w:r>
      <w:r>
        <w:rPr>
          <w:rFonts w:ascii="Verdana" w:hAnsi="Verdana"/>
          <w:sz w:val="20"/>
          <w:szCs w:val="20"/>
        </w:rPr>
        <w:t>pamatuota</w:t>
      </w:r>
      <w:r w:rsidRPr="00FF6DE1">
        <w:rPr>
          <w:rFonts w:ascii="Verdana" w:hAnsi="Verdana"/>
          <w:sz w:val="20"/>
          <w:szCs w:val="20"/>
        </w:rPr>
        <w:t xml:space="preserve"> </w:t>
      </w:r>
      <w:bookmarkStart w:id="0" w:name="_Hlk78965213"/>
      <w:r w:rsidRPr="00FF6DE1">
        <w:rPr>
          <w:rFonts w:ascii="Verdana" w:hAnsi="Verdana"/>
          <w:sz w:val="20"/>
          <w:szCs w:val="20"/>
        </w:rPr>
        <w:t>higrometru</w:t>
      </w:r>
      <w:bookmarkEnd w:id="0"/>
      <w:r w:rsidRPr="00FF6DE1">
        <w:rPr>
          <w:rFonts w:ascii="Verdana" w:hAnsi="Verdana"/>
          <w:sz w:val="20"/>
          <w:szCs w:val="20"/>
        </w:rPr>
        <w:t>, neturi viršyti:</w:t>
      </w:r>
    </w:p>
    <w:p w14:paraId="6084125F" w14:textId="77777777" w:rsidR="00FF6DE1" w:rsidRPr="00FF6DE1" w:rsidRDefault="00FF6DE1" w:rsidP="00FF6DE1">
      <w:pPr>
        <w:rPr>
          <w:rFonts w:ascii="Verdana" w:hAnsi="Verdana"/>
          <w:sz w:val="20"/>
          <w:szCs w:val="20"/>
        </w:rPr>
      </w:pPr>
      <w:r w:rsidRPr="00FF6DE1">
        <w:rPr>
          <w:rFonts w:ascii="Verdana" w:hAnsi="Verdana"/>
          <w:sz w:val="20"/>
          <w:szCs w:val="20"/>
        </w:rPr>
        <w:t>- cemento grindims 2%;</w:t>
      </w:r>
    </w:p>
    <w:p w14:paraId="45C1A72B" w14:textId="77777777" w:rsidR="00FF6DE1" w:rsidRPr="00FF6DE1" w:rsidRDefault="00FF6DE1" w:rsidP="00FF6DE1">
      <w:pPr>
        <w:rPr>
          <w:rFonts w:ascii="Verdana" w:hAnsi="Verdana"/>
          <w:sz w:val="20"/>
          <w:szCs w:val="20"/>
        </w:rPr>
      </w:pPr>
      <w:r w:rsidRPr="00FF6DE1">
        <w:rPr>
          <w:rFonts w:ascii="Verdana" w:hAnsi="Verdana"/>
          <w:sz w:val="20"/>
          <w:szCs w:val="20"/>
        </w:rPr>
        <w:t>- anhidritinėms grindims 0,5%.</w:t>
      </w:r>
    </w:p>
    <w:p w14:paraId="3137029A" w14:textId="77777777" w:rsidR="00FF6DE1" w:rsidRPr="00FF6DE1" w:rsidRDefault="00FF6DE1" w:rsidP="00FF6DE1">
      <w:pPr>
        <w:rPr>
          <w:rFonts w:ascii="Verdana" w:hAnsi="Verdana"/>
          <w:sz w:val="20"/>
          <w:szCs w:val="20"/>
        </w:rPr>
      </w:pPr>
      <w:r w:rsidRPr="00FF6DE1">
        <w:rPr>
          <w:rFonts w:ascii="Verdana" w:hAnsi="Verdana"/>
          <w:sz w:val="20"/>
          <w:szCs w:val="20"/>
        </w:rPr>
        <w:t>2) Kad per visą jų tarnavimo laiką drėgmė nepatektų į grindų plokštes, prieš tai grindys turi būti pašildytos ir išdžiovintos. Tai turėtų būti daroma nepriklausomai nuo sezono.</w:t>
      </w:r>
    </w:p>
    <w:p w14:paraId="266B8997" w14:textId="19EC461B" w:rsidR="00FF6DE1" w:rsidRPr="00FF6DE1" w:rsidRDefault="00FF6DE1" w:rsidP="00FF6DE1">
      <w:pPr>
        <w:rPr>
          <w:rFonts w:ascii="Verdana" w:hAnsi="Verdana"/>
          <w:sz w:val="20"/>
          <w:szCs w:val="20"/>
        </w:rPr>
      </w:pPr>
      <w:r w:rsidRPr="00FF6DE1">
        <w:rPr>
          <w:rFonts w:ascii="Verdana" w:hAnsi="Verdana"/>
          <w:sz w:val="20"/>
          <w:szCs w:val="20"/>
        </w:rPr>
        <w:t xml:space="preserve">Norėdami patikrinti grindų džiūvimą, galite naudoti </w:t>
      </w:r>
      <w:r>
        <w:rPr>
          <w:rFonts w:ascii="Verdana" w:hAnsi="Verdana"/>
          <w:sz w:val="20"/>
          <w:szCs w:val="20"/>
        </w:rPr>
        <w:t xml:space="preserve">nuo </w:t>
      </w:r>
      <w:r w:rsidRPr="00FF6DE1">
        <w:rPr>
          <w:rFonts w:ascii="Verdana" w:hAnsi="Verdana"/>
          <w:sz w:val="20"/>
          <w:szCs w:val="20"/>
        </w:rPr>
        <w:t>garų</w:t>
      </w:r>
      <w:r>
        <w:rPr>
          <w:rFonts w:ascii="Verdana" w:hAnsi="Verdana"/>
          <w:sz w:val="20"/>
          <w:szCs w:val="20"/>
        </w:rPr>
        <w:t xml:space="preserve"> apsaugančią</w:t>
      </w:r>
      <w:r w:rsidRPr="00FF6DE1">
        <w:rPr>
          <w:rFonts w:ascii="Verdana" w:hAnsi="Verdana"/>
          <w:sz w:val="20"/>
          <w:szCs w:val="20"/>
        </w:rPr>
        <w:t xml:space="preserve"> barjerinę plėvelę, kurios matmenys yra 50x50 cm. Plėvel</w:t>
      </w:r>
      <w:r>
        <w:rPr>
          <w:rFonts w:ascii="Verdana" w:hAnsi="Verdana"/>
          <w:sz w:val="20"/>
          <w:szCs w:val="20"/>
        </w:rPr>
        <w:t>ė turi būti patiesta</w:t>
      </w:r>
      <w:r w:rsidRPr="00FF6DE1">
        <w:rPr>
          <w:rFonts w:ascii="Verdana" w:hAnsi="Verdana"/>
          <w:sz w:val="20"/>
          <w:szCs w:val="20"/>
        </w:rPr>
        <w:t xml:space="preserve"> kelio</w:t>
      </w:r>
      <w:r>
        <w:rPr>
          <w:rFonts w:ascii="Verdana" w:hAnsi="Verdana"/>
          <w:sz w:val="20"/>
          <w:szCs w:val="20"/>
        </w:rPr>
        <w:t>se vietose</w:t>
      </w:r>
      <w:r w:rsidRPr="00FF6DE1">
        <w:rPr>
          <w:rFonts w:ascii="Verdana" w:hAnsi="Verdana"/>
          <w:sz w:val="20"/>
          <w:szCs w:val="20"/>
        </w:rPr>
        <w:t xml:space="preserve"> ant nuvalyto paviršiaus, o kraštus </w:t>
      </w:r>
      <w:r>
        <w:rPr>
          <w:rFonts w:ascii="Verdana" w:hAnsi="Verdana"/>
          <w:sz w:val="20"/>
          <w:szCs w:val="20"/>
        </w:rPr>
        <w:t xml:space="preserve">reikia </w:t>
      </w:r>
      <w:r w:rsidRPr="00FF6DE1">
        <w:rPr>
          <w:rFonts w:ascii="Verdana" w:hAnsi="Verdana"/>
          <w:sz w:val="20"/>
          <w:szCs w:val="20"/>
        </w:rPr>
        <w:t xml:space="preserve">sandariai priklijuoti prie pagrindo drėgmei atsparia juostele. </w:t>
      </w:r>
      <w:r>
        <w:rPr>
          <w:rFonts w:ascii="Verdana" w:hAnsi="Verdana"/>
          <w:sz w:val="20"/>
          <w:szCs w:val="20"/>
        </w:rPr>
        <w:t>Lentų</w:t>
      </w:r>
      <w:r w:rsidRPr="00FF6DE1">
        <w:rPr>
          <w:rFonts w:ascii="Verdana" w:hAnsi="Verdana"/>
          <w:sz w:val="20"/>
          <w:szCs w:val="20"/>
        </w:rPr>
        <w:t xml:space="preserve"> montavimą galima pradėti tik tuo atveju, jei po 48 valandų plėvelė neužsitraukė ir lygi</w:t>
      </w:r>
      <w:r>
        <w:rPr>
          <w:rFonts w:ascii="Verdana" w:hAnsi="Verdana"/>
          <w:sz w:val="20"/>
          <w:szCs w:val="20"/>
        </w:rPr>
        <w:t xml:space="preserve">nimo kraštas </w:t>
      </w:r>
      <w:r w:rsidRPr="00FF6DE1">
        <w:rPr>
          <w:rFonts w:ascii="Verdana" w:hAnsi="Verdana"/>
          <w:sz w:val="20"/>
          <w:szCs w:val="20"/>
        </w:rPr>
        <w:t>nepakeitė spalvos. Jei testas neigiamas, džiovinimo procesą reikia pakartoti.</w:t>
      </w:r>
    </w:p>
    <w:p w14:paraId="068A2FD0" w14:textId="4C469366" w:rsidR="00FF6DE1" w:rsidRPr="00FF6DE1" w:rsidRDefault="00FF6DE1" w:rsidP="00FF6DE1">
      <w:pPr>
        <w:rPr>
          <w:rFonts w:ascii="Verdana" w:hAnsi="Verdana"/>
          <w:sz w:val="20"/>
          <w:szCs w:val="20"/>
        </w:rPr>
      </w:pPr>
      <w:r w:rsidRPr="00FF6DE1">
        <w:rPr>
          <w:rFonts w:ascii="Verdana" w:hAnsi="Verdana"/>
          <w:sz w:val="20"/>
          <w:szCs w:val="20"/>
        </w:rPr>
        <w:t xml:space="preserve">3) Montuojant </w:t>
      </w:r>
      <w:r>
        <w:rPr>
          <w:rFonts w:ascii="Verdana" w:hAnsi="Verdana"/>
          <w:sz w:val="20"/>
          <w:szCs w:val="20"/>
        </w:rPr>
        <w:t>lentas</w:t>
      </w:r>
      <w:r w:rsidRPr="00FF6DE1">
        <w:rPr>
          <w:rFonts w:ascii="Verdana" w:hAnsi="Verdana"/>
          <w:sz w:val="20"/>
          <w:szCs w:val="20"/>
        </w:rPr>
        <w:t xml:space="preserve"> oro temperatūra turi būti 18 - 22</w:t>
      </w:r>
      <w:r w:rsidRPr="00FF6DE1">
        <w:rPr>
          <w:rFonts w:ascii="Verdana" w:hAnsi="Verdana"/>
          <w:sz w:val="20"/>
          <w:szCs w:val="20"/>
          <w:vertAlign w:val="superscript"/>
        </w:rPr>
        <w:t>0</w:t>
      </w:r>
      <w:r w:rsidRPr="00FF6DE1">
        <w:rPr>
          <w:rFonts w:ascii="Verdana" w:hAnsi="Verdana"/>
          <w:sz w:val="20"/>
          <w:szCs w:val="20"/>
        </w:rPr>
        <w:t>C.</w:t>
      </w:r>
    </w:p>
    <w:p w14:paraId="7E58FCC0" w14:textId="247B4F42" w:rsidR="00FF6DE1" w:rsidRPr="00FF6DE1" w:rsidRDefault="00FF6DE1" w:rsidP="00FF6DE1">
      <w:pPr>
        <w:rPr>
          <w:rFonts w:ascii="Verdana" w:hAnsi="Verdana"/>
          <w:sz w:val="20"/>
          <w:szCs w:val="20"/>
        </w:rPr>
      </w:pPr>
      <w:r w:rsidRPr="00FF6DE1">
        <w:rPr>
          <w:rFonts w:ascii="Verdana" w:hAnsi="Verdana"/>
          <w:sz w:val="20"/>
          <w:szCs w:val="20"/>
        </w:rPr>
        <w:t xml:space="preserve">4) Jei šildymo sezono metu pradedamas šildyti pirmasis aukštas, o </w:t>
      </w:r>
      <w:r>
        <w:rPr>
          <w:rFonts w:ascii="Verdana" w:hAnsi="Verdana"/>
          <w:sz w:val="20"/>
          <w:szCs w:val="20"/>
        </w:rPr>
        <w:t>šildymo</w:t>
      </w:r>
      <w:r w:rsidRPr="00FF6DE1">
        <w:rPr>
          <w:rFonts w:ascii="Verdana" w:hAnsi="Verdana"/>
          <w:sz w:val="20"/>
          <w:szCs w:val="20"/>
        </w:rPr>
        <w:t xml:space="preserve"> veikimo metu keičiami šildymo temperatūros nustatymai, būtina </w:t>
      </w:r>
      <w:r>
        <w:rPr>
          <w:rFonts w:ascii="Verdana" w:hAnsi="Verdana"/>
          <w:sz w:val="20"/>
          <w:szCs w:val="20"/>
        </w:rPr>
        <w:t>laikytis</w:t>
      </w:r>
      <w:r w:rsidRPr="00FF6DE1">
        <w:rPr>
          <w:rFonts w:ascii="Verdana" w:hAnsi="Verdana"/>
          <w:sz w:val="20"/>
          <w:szCs w:val="20"/>
        </w:rPr>
        <w:t xml:space="preserve"> </w:t>
      </w:r>
      <w:r>
        <w:rPr>
          <w:rFonts w:ascii="Verdana" w:hAnsi="Verdana"/>
          <w:sz w:val="20"/>
          <w:szCs w:val="20"/>
        </w:rPr>
        <w:t>nurodymų</w:t>
      </w:r>
      <w:r w:rsidRPr="00FF6DE1">
        <w:rPr>
          <w:rFonts w:ascii="Verdana" w:hAnsi="Verdana"/>
          <w:sz w:val="20"/>
          <w:szCs w:val="20"/>
        </w:rPr>
        <w:t xml:space="preserve">, kad šildymo sistemos temperatūra palaipsniui </w:t>
      </w:r>
      <w:r>
        <w:rPr>
          <w:rFonts w:ascii="Verdana" w:hAnsi="Verdana"/>
          <w:sz w:val="20"/>
          <w:szCs w:val="20"/>
        </w:rPr>
        <w:t xml:space="preserve">būtų </w:t>
      </w:r>
      <w:r w:rsidRPr="00FF6DE1">
        <w:rPr>
          <w:rFonts w:ascii="Verdana" w:hAnsi="Verdana"/>
          <w:sz w:val="20"/>
          <w:szCs w:val="20"/>
        </w:rPr>
        <w:t>didinama arba mažinama 5</w:t>
      </w:r>
      <w:r w:rsidRPr="00FF6DE1">
        <w:rPr>
          <w:rFonts w:ascii="Verdana" w:hAnsi="Verdana"/>
          <w:sz w:val="20"/>
          <w:szCs w:val="20"/>
          <w:vertAlign w:val="superscript"/>
        </w:rPr>
        <w:t>o</w:t>
      </w:r>
      <w:r w:rsidRPr="00FF6DE1">
        <w:rPr>
          <w:rFonts w:ascii="Verdana" w:hAnsi="Verdana"/>
          <w:sz w:val="20"/>
          <w:szCs w:val="20"/>
        </w:rPr>
        <w:t xml:space="preserve">C per dieną, kol bus pasiekta numatoma temperatūra. Atkreipkite dėmesį, kad pagal gamintojo rekomendacijas </w:t>
      </w:r>
      <w:r>
        <w:rPr>
          <w:rFonts w:ascii="Verdana" w:hAnsi="Verdana"/>
          <w:sz w:val="20"/>
          <w:szCs w:val="20"/>
        </w:rPr>
        <w:t>didžiausia</w:t>
      </w:r>
      <w:r w:rsidRPr="00FF6DE1">
        <w:rPr>
          <w:rFonts w:ascii="Verdana" w:hAnsi="Verdana"/>
          <w:sz w:val="20"/>
          <w:szCs w:val="20"/>
        </w:rPr>
        <w:t xml:space="preserve"> laminuotų grindų paviršiaus temperatūra neturi viršyti 27</w:t>
      </w:r>
      <w:r w:rsidRPr="00FF6DE1">
        <w:rPr>
          <w:rFonts w:ascii="Verdana" w:hAnsi="Verdana"/>
          <w:sz w:val="20"/>
          <w:szCs w:val="20"/>
          <w:vertAlign w:val="superscript"/>
        </w:rPr>
        <w:t>o</w:t>
      </w:r>
      <w:r w:rsidRPr="00FF6DE1">
        <w:rPr>
          <w:rFonts w:ascii="Verdana" w:hAnsi="Verdana"/>
          <w:sz w:val="20"/>
          <w:szCs w:val="20"/>
        </w:rPr>
        <w:t>C.</w:t>
      </w:r>
    </w:p>
    <w:p w14:paraId="36E548D0" w14:textId="77777777" w:rsidR="00FF6DE1" w:rsidRPr="00FF6DE1" w:rsidRDefault="00FF6DE1" w:rsidP="00FF6DE1">
      <w:pPr>
        <w:rPr>
          <w:rFonts w:ascii="Verdana" w:hAnsi="Verdana"/>
          <w:sz w:val="20"/>
          <w:szCs w:val="20"/>
        </w:rPr>
      </w:pPr>
    </w:p>
    <w:p w14:paraId="32BC9BB0" w14:textId="76F7258F" w:rsidR="00FF6DE1" w:rsidRPr="00740F26" w:rsidRDefault="00FF6DE1" w:rsidP="00FF6DE1">
      <w:pPr>
        <w:rPr>
          <w:rFonts w:ascii="Verdana" w:hAnsi="Verdana"/>
          <w:sz w:val="20"/>
          <w:szCs w:val="20"/>
        </w:rPr>
      </w:pPr>
      <w:r w:rsidRPr="00FF6DE1">
        <w:rPr>
          <w:rFonts w:ascii="Verdana" w:hAnsi="Verdana"/>
          <w:sz w:val="20"/>
          <w:szCs w:val="20"/>
        </w:rPr>
        <w:t xml:space="preserve">5) Esant elektrinei grindų šildymo sistemai, yra didesnė greito temperatūros kilimo rizika, kuri neigiamai </w:t>
      </w:r>
      <w:r>
        <w:rPr>
          <w:rFonts w:ascii="Verdana" w:hAnsi="Verdana"/>
          <w:sz w:val="20"/>
          <w:szCs w:val="20"/>
        </w:rPr>
        <w:t>gali pa</w:t>
      </w:r>
      <w:r w:rsidRPr="00FF6DE1">
        <w:rPr>
          <w:rFonts w:ascii="Verdana" w:hAnsi="Verdana"/>
          <w:sz w:val="20"/>
          <w:szCs w:val="20"/>
        </w:rPr>
        <w:t>veik</w:t>
      </w:r>
      <w:r>
        <w:rPr>
          <w:rFonts w:ascii="Verdana" w:hAnsi="Verdana"/>
          <w:sz w:val="20"/>
          <w:szCs w:val="20"/>
        </w:rPr>
        <w:t>ti</w:t>
      </w:r>
      <w:r w:rsidRPr="00FF6DE1">
        <w:rPr>
          <w:rFonts w:ascii="Verdana" w:hAnsi="Verdana"/>
          <w:sz w:val="20"/>
          <w:szCs w:val="20"/>
        </w:rPr>
        <w:t xml:space="preserve"> įrengtų grind</w:t>
      </w:r>
      <w:r>
        <w:rPr>
          <w:rFonts w:ascii="Verdana" w:hAnsi="Verdana"/>
          <w:sz w:val="20"/>
          <w:szCs w:val="20"/>
        </w:rPr>
        <w:t>lenčių</w:t>
      </w:r>
      <w:r w:rsidRPr="00FF6DE1">
        <w:rPr>
          <w:rFonts w:ascii="Verdana" w:hAnsi="Verdana"/>
          <w:sz w:val="20"/>
          <w:szCs w:val="20"/>
        </w:rPr>
        <w:t xml:space="preserve"> fizines ir mechanines savybes. Tokios situacijos n</w:t>
      </w:r>
      <w:r>
        <w:rPr>
          <w:rFonts w:ascii="Verdana" w:hAnsi="Verdana"/>
          <w:sz w:val="20"/>
          <w:szCs w:val="20"/>
        </w:rPr>
        <w:t>epasitaiko</w:t>
      </w:r>
      <w:r w:rsidRPr="00FF6DE1">
        <w:rPr>
          <w:rFonts w:ascii="Verdana" w:hAnsi="Verdana"/>
          <w:sz w:val="20"/>
          <w:szCs w:val="20"/>
        </w:rPr>
        <w:t xml:space="preserve"> su vandens šildymo sistema, kuri užtikrina laipsnišką grindų temperatūros kilimą. Rinkdamiesi elektrinę grindų šildymo sistemą įsitikinkite, kad joje yra termostatas, leidžiantis palaipsniui reguliuoti šildymo temperatūrą (žr. 4 punktą).</w:t>
      </w:r>
    </w:p>
    <w:p w14:paraId="06A694D2" w14:textId="77777777" w:rsidR="00A45B9A" w:rsidRDefault="00A45B9A" w:rsidP="00937B28"/>
    <w:p w14:paraId="3FA7E713" w14:textId="77777777" w:rsidR="000F310B" w:rsidRDefault="000F310B" w:rsidP="000F310B">
      <w:pPr>
        <w:jc w:val="both"/>
        <w:rPr>
          <w:rFonts w:ascii="Verdana" w:hAnsi="Verdana"/>
          <w:sz w:val="20"/>
          <w:szCs w:val="20"/>
        </w:rPr>
      </w:pPr>
    </w:p>
    <w:p w14:paraId="275892E1" w14:textId="77777777" w:rsidR="00513998" w:rsidRDefault="00513998" w:rsidP="00513998">
      <w:pPr>
        <w:jc w:val="center"/>
        <w:rPr>
          <w:rFonts w:ascii="Verdana" w:hAnsi="Verdana"/>
          <w:b/>
          <w:sz w:val="20"/>
          <w:szCs w:val="20"/>
        </w:rPr>
      </w:pPr>
      <w:r>
        <w:rPr>
          <w:rFonts w:ascii="Verdana" w:hAnsi="Verdana"/>
          <w:b/>
          <w:sz w:val="20"/>
        </w:rPr>
        <w:t>"</w:t>
      </w:r>
      <w:r w:rsidR="00B40268">
        <w:rPr>
          <w:rFonts w:ascii="Verdana" w:hAnsi="Verdana"/>
          <w:b/>
          <w:sz w:val="20"/>
        </w:rPr>
        <w:t>SWISS KRONO</w:t>
      </w:r>
      <w:r>
        <w:rPr>
          <w:rFonts w:ascii="Verdana" w:hAnsi="Verdana"/>
          <w:b/>
          <w:sz w:val="20"/>
        </w:rPr>
        <w:t xml:space="preserve">" GRINDLENČIŲ GARANTIJA </w:t>
      </w:r>
    </w:p>
    <w:p w14:paraId="0C078673" w14:textId="77777777" w:rsidR="00513998" w:rsidRPr="007140C3" w:rsidRDefault="00513998" w:rsidP="00513998">
      <w:pPr>
        <w:jc w:val="center"/>
        <w:rPr>
          <w:rFonts w:ascii="Verdana" w:hAnsi="Verdana"/>
          <w:b/>
          <w:sz w:val="20"/>
          <w:szCs w:val="20"/>
        </w:rPr>
      </w:pPr>
    </w:p>
    <w:p w14:paraId="17BDB2E9" w14:textId="77777777" w:rsidR="00513998" w:rsidRPr="005B1A8B" w:rsidRDefault="00B06AEB" w:rsidP="00513998">
      <w:pPr>
        <w:jc w:val="both"/>
        <w:rPr>
          <w:rFonts w:ascii="Verdana" w:hAnsi="Verdana"/>
          <w:b/>
          <w:sz w:val="20"/>
          <w:szCs w:val="20"/>
        </w:rPr>
      </w:pPr>
      <w:r>
        <w:rPr>
          <w:rFonts w:ascii="Verdana" w:hAnsi="Verdana"/>
          <w:b/>
          <w:sz w:val="20"/>
        </w:rPr>
        <w:t>1. Garantijos objektas</w:t>
      </w:r>
    </w:p>
    <w:p w14:paraId="638552E8" w14:textId="77777777" w:rsidR="00E13113" w:rsidRDefault="00513998" w:rsidP="00513998">
      <w:pPr>
        <w:jc w:val="both"/>
        <w:rPr>
          <w:rFonts w:ascii="Verdana" w:hAnsi="Verdana"/>
          <w:sz w:val="20"/>
          <w:szCs w:val="20"/>
        </w:rPr>
      </w:pPr>
      <w:r>
        <w:rPr>
          <w:rFonts w:ascii="Verdana" w:hAnsi="Verdana"/>
          <w:sz w:val="20"/>
        </w:rPr>
        <w:t>1.1.</w:t>
      </w:r>
      <w:r w:rsidR="00B40268">
        <w:rPr>
          <w:rFonts w:ascii="Verdana" w:hAnsi="Verdana"/>
          <w:sz w:val="20"/>
        </w:rPr>
        <w:t>SWISS KRONO</w:t>
      </w:r>
      <w:r>
        <w:rPr>
          <w:rFonts w:ascii="Verdana" w:hAnsi="Verdana"/>
          <w:sz w:val="20"/>
        </w:rPr>
        <w:t xml:space="preserve"> sp. z o.o., registracijos adresas Żary, 68-200, ul. Serbska 56, gamintojas, garantuoja laminuotų grindlenčių atsparumą nusitrynimui. </w:t>
      </w:r>
    </w:p>
    <w:p w14:paraId="0CCA8C50" w14:textId="77777777" w:rsidR="00E13113" w:rsidRDefault="00E13113" w:rsidP="00513998">
      <w:pPr>
        <w:jc w:val="both"/>
        <w:rPr>
          <w:rFonts w:ascii="Verdana" w:hAnsi="Verdana"/>
          <w:sz w:val="20"/>
          <w:szCs w:val="20"/>
        </w:rPr>
      </w:pPr>
      <w:r>
        <w:rPr>
          <w:rFonts w:ascii="Verdana" w:hAnsi="Verdana"/>
          <w:sz w:val="20"/>
        </w:rPr>
        <w:t>Gamintojas garantuoja, kad laminuotų grindų raštas (piešinys) nenusitrins didesniame nei 1 cm</w:t>
      </w:r>
      <w:r>
        <w:rPr>
          <w:rFonts w:ascii="Verdana" w:hAnsi="Verdana"/>
          <w:sz w:val="20"/>
          <w:vertAlign w:val="superscript"/>
        </w:rPr>
        <w:t>2</w:t>
      </w:r>
      <w:r>
        <w:rPr>
          <w:rFonts w:ascii="Verdana" w:hAnsi="Verdana"/>
          <w:sz w:val="20"/>
        </w:rPr>
        <w:t xml:space="preserve"> plote ant vienos lentos, jei bus naudojamas pagal paskirtį ir laikantis aukščiau išdėstytų "Montavimo ir naudojimo, garantijos taisyklių".  </w:t>
      </w:r>
    </w:p>
    <w:p w14:paraId="5175A078" w14:textId="77777777" w:rsidR="00513998" w:rsidRDefault="00513998" w:rsidP="00513998">
      <w:pPr>
        <w:jc w:val="both"/>
        <w:rPr>
          <w:rFonts w:ascii="Verdana" w:hAnsi="Verdana"/>
          <w:sz w:val="20"/>
          <w:szCs w:val="20"/>
        </w:rPr>
      </w:pPr>
      <w:r>
        <w:rPr>
          <w:rFonts w:ascii="Verdana" w:hAnsi="Verdana"/>
          <w:sz w:val="20"/>
        </w:rPr>
        <w:t>1.2. Priklausomai nuo AC atsparum</w:t>
      </w:r>
      <w:r w:rsidR="00CA5226">
        <w:rPr>
          <w:rFonts w:ascii="Verdana" w:hAnsi="Verdana"/>
          <w:sz w:val="20"/>
        </w:rPr>
        <w:t xml:space="preserve">o nusitrynimui klasės (pagal </w:t>
      </w:r>
      <w:r>
        <w:rPr>
          <w:rFonts w:ascii="Verdana" w:hAnsi="Verdana"/>
          <w:sz w:val="20"/>
        </w:rPr>
        <w:t>EN 13329) garantijos laikotarpis nuo pirkimo datos yra atitinkamai:</w:t>
      </w:r>
    </w:p>
    <w:p w14:paraId="2899F968" w14:textId="77777777" w:rsidR="00513998" w:rsidRPr="00A239AD" w:rsidRDefault="00513998" w:rsidP="00513998">
      <w:pPr>
        <w:jc w:val="both"/>
        <w:rPr>
          <w:rFonts w:ascii="Verdana" w:hAnsi="Verdana"/>
          <w:sz w:val="20"/>
          <w:szCs w:val="20"/>
        </w:rPr>
      </w:pPr>
      <w:r>
        <w:rPr>
          <w:rFonts w:ascii="Verdana" w:hAnsi="Verdana"/>
          <w:sz w:val="20"/>
        </w:rPr>
        <w:t>- grindų lentos AC3 - 10 metų gyvenamosiose patalpose;</w:t>
      </w:r>
    </w:p>
    <w:p w14:paraId="3601CE25" w14:textId="77777777" w:rsidR="00513998" w:rsidRPr="00297397" w:rsidRDefault="00513998" w:rsidP="00513998">
      <w:pPr>
        <w:jc w:val="both"/>
        <w:rPr>
          <w:rFonts w:ascii="Verdana" w:hAnsi="Verdana"/>
          <w:sz w:val="20"/>
          <w:szCs w:val="20"/>
        </w:rPr>
      </w:pPr>
      <w:r>
        <w:rPr>
          <w:rFonts w:ascii="Verdana" w:hAnsi="Verdana"/>
          <w:sz w:val="20"/>
        </w:rPr>
        <w:t>- grindų lentos AC4 - gyvenamosiose patalpose 15 metų (</w:t>
      </w:r>
      <w:r w:rsidR="006358B6">
        <w:rPr>
          <w:rFonts w:ascii="Verdana" w:hAnsi="Verdana"/>
          <w:sz w:val="20"/>
        </w:rPr>
        <w:t xml:space="preserve">KRONOPOL </w:t>
      </w:r>
      <w:r>
        <w:rPr>
          <w:rFonts w:ascii="Verdana" w:hAnsi="Verdana"/>
          <w:sz w:val="20"/>
        </w:rPr>
        <w:t>PLATINIUM</w:t>
      </w:r>
      <w:r w:rsidR="006358B6">
        <w:rPr>
          <w:rFonts w:ascii="Verdana" w:hAnsi="Verdana"/>
          <w:sz w:val="20"/>
        </w:rPr>
        <w:t xml:space="preserve"> FLOORS</w:t>
      </w:r>
      <w:r>
        <w:rPr>
          <w:rFonts w:ascii="Verdana" w:hAnsi="Verdana"/>
          <w:sz w:val="20"/>
        </w:rPr>
        <w:t xml:space="preserve"> grindys 20 metų), visuomeninės paskirties patalpose </w:t>
      </w:r>
      <w:r w:rsidR="00CA5226">
        <w:rPr>
          <w:rFonts w:ascii="Verdana" w:hAnsi="Verdana"/>
          <w:sz w:val="20"/>
        </w:rPr>
        <w:t>5</w:t>
      </w:r>
      <w:r>
        <w:rPr>
          <w:rFonts w:ascii="Verdana" w:hAnsi="Verdana"/>
          <w:sz w:val="20"/>
        </w:rPr>
        <w:t xml:space="preserve"> metai;</w:t>
      </w:r>
    </w:p>
    <w:p w14:paraId="7E4E203A" w14:textId="0D45406B" w:rsidR="00E13113" w:rsidRDefault="00513998" w:rsidP="00513998">
      <w:pPr>
        <w:jc w:val="both"/>
        <w:rPr>
          <w:rFonts w:ascii="Verdana" w:hAnsi="Verdana"/>
          <w:sz w:val="20"/>
        </w:rPr>
      </w:pPr>
      <w:r>
        <w:rPr>
          <w:rFonts w:ascii="Verdana" w:hAnsi="Verdana"/>
          <w:sz w:val="20"/>
        </w:rPr>
        <w:t xml:space="preserve">- grindų lentos AC5 - gyvenamosiose patalpose 30 metų, visuomeninės paskirties patalpose </w:t>
      </w:r>
      <w:r w:rsidR="00CA5226">
        <w:rPr>
          <w:rFonts w:ascii="Verdana" w:hAnsi="Verdana"/>
          <w:sz w:val="20"/>
        </w:rPr>
        <w:t>8</w:t>
      </w:r>
      <w:r>
        <w:rPr>
          <w:rFonts w:ascii="Verdana" w:hAnsi="Verdana"/>
          <w:sz w:val="20"/>
        </w:rPr>
        <w:t xml:space="preserve"> metai.</w:t>
      </w:r>
    </w:p>
    <w:p w14:paraId="34C4FE39" w14:textId="32375376" w:rsidR="00FF6DE1" w:rsidRPr="00A239AD" w:rsidRDefault="00FF6DE1" w:rsidP="00513998">
      <w:pPr>
        <w:jc w:val="both"/>
        <w:rPr>
          <w:rFonts w:ascii="Verdana" w:hAnsi="Verdana"/>
          <w:sz w:val="20"/>
          <w:szCs w:val="20"/>
        </w:rPr>
      </w:pPr>
      <w:r w:rsidRPr="00FF6DE1">
        <w:rPr>
          <w:rFonts w:ascii="Verdana" w:hAnsi="Verdana"/>
          <w:sz w:val="20"/>
          <w:szCs w:val="20"/>
        </w:rPr>
        <w:t xml:space="preserve">- </w:t>
      </w:r>
      <w:r>
        <w:rPr>
          <w:rFonts w:ascii="Verdana" w:hAnsi="Verdana"/>
          <w:sz w:val="20"/>
          <w:szCs w:val="20"/>
        </w:rPr>
        <w:t xml:space="preserve">grindų lentos </w:t>
      </w:r>
      <w:r w:rsidRPr="00FF6DE1">
        <w:rPr>
          <w:rFonts w:ascii="Verdana" w:hAnsi="Verdana"/>
          <w:sz w:val="20"/>
          <w:szCs w:val="20"/>
        </w:rPr>
        <w:t>AC6 - gyvenamosiose patalpose 40 metų,</w:t>
      </w:r>
      <w:r>
        <w:rPr>
          <w:rFonts w:ascii="Verdana" w:hAnsi="Verdana"/>
          <w:sz w:val="20"/>
          <w:szCs w:val="20"/>
        </w:rPr>
        <w:t xml:space="preserve"> </w:t>
      </w:r>
      <w:r w:rsidRPr="00FF6DE1">
        <w:rPr>
          <w:rFonts w:ascii="Verdana" w:hAnsi="Verdana"/>
          <w:sz w:val="20"/>
          <w:szCs w:val="20"/>
        </w:rPr>
        <w:t>visuomeninės paskirties pastatuose</w:t>
      </w:r>
      <w:r>
        <w:rPr>
          <w:rFonts w:ascii="Verdana" w:hAnsi="Verdana"/>
          <w:sz w:val="20"/>
          <w:szCs w:val="20"/>
        </w:rPr>
        <w:t xml:space="preserve"> </w:t>
      </w:r>
      <w:r w:rsidRPr="00FF6DE1">
        <w:rPr>
          <w:rFonts w:ascii="Verdana" w:hAnsi="Verdana"/>
          <w:sz w:val="20"/>
          <w:szCs w:val="20"/>
        </w:rPr>
        <w:t>8 metai.</w:t>
      </w:r>
    </w:p>
    <w:p w14:paraId="16375985" w14:textId="77777777" w:rsidR="005375FE" w:rsidRPr="00036936" w:rsidRDefault="00513998" w:rsidP="005375FE">
      <w:pPr>
        <w:jc w:val="both"/>
        <w:rPr>
          <w:rFonts w:ascii="Verdana" w:hAnsi="Verdana"/>
          <w:sz w:val="20"/>
          <w:szCs w:val="20"/>
        </w:rPr>
      </w:pPr>
      <w:r>
        <w:rPr>
          <w:rFonts w:ascii="Verdana" w:hAnsi="Verdana"/>
          <w:sz w:val="20"/>
        </w:rPr>
        <w:t xml:space="preserve">1.3. Garantijos teikėjas atsako tik už gedimus, atsiradusius dėl laminuotų grindlenčių gamybos defektų. Garantija netaikoma gedimams, atsiradusiems dėl kitų priežasčių, įskaitant mechaninius defektus ir defektus, atsiradusius dėl netinkamo lentų montavimo, naudojimo ne pagal paskirtį arba naudojimo, nesilaikant "Montavimo ir naudojimo, garantijos taisyklių". </w:t>
      </w:r>
    </w:p>
    <w:p w14:paraId="6471EDF3" w14:textId="77777777" w:rsidR="005375FE" w:rsidRDefault="005375FE" w:rsidP="00513998">
      <w:pPr>
        <w:jc w:val="both"/>
        <w:rPr>
          <w:rFonts w:ascii="Verdana" w:hAnsi="Verdana"/>
          <w:sz w:val="20"/>
          <w:szCs w:val="20"/>
        </w:rPr>
      </w:pPr>
    </w:p>
    <w:p w14:paraId="01C26AAF" w14:textId="77777777" w:rsidR="005375FE" w:rsidRDefault="005375FE" w:rsidP="00513998">
      <w:pPr>
        <w:jc w:val="both"/>
        <w:rPr>
          <w:rFonts w:ascii="Verdana" w:hAnsi="Verdana"/>
          <w:sz w:val="20"/>
          <w:szCs w:val="20"/>
        </w:rPr>
      </w:pPr>
    </w:p>
    <w:p w14:paraId="1A83622A" w14:textId="77777777" w:rsidR="00513998" w:rsidRPr="00A239AD" w:rsidRDefault="00513998" w:rsidP="00513998">
      <w:pPr>
        <w:jc w:val="both"/>
        <w:rPr>
          <w:rFonts w:ascii="Verdana" w:hAnsi="Verdana"/>
          <w:sz w:val="20"/>
          <w:szCs w:val="20"/>
        </w:rPr>
      </w:pPr>
      <w:r>
        <w:rPr>
          <w:rFonts w:ascii="Verdana" w:hAnsi="Verdana"/>
          <w:sz w:val="20"/>
        </w:rPr>
        <w:t>1.4. Grindlenčių kraštų nusitrynimams garantija netaikoma.</w:t>
      </w:r>
    </w:p>
    <w:p w14:paraId="3D59ADA4" w14:textId="77777777" w:rsidR="0032225D" w:rsidRDefault="0032225D" w:rsidP="00513998">
      <w:pPr>
        <w:rPr>
          <w:rFonts w:ascii="Verdana" w:hAnsi="Verdana"/>
          <w:sz w:val="20"/>
          <w:szCs w:val="20"/>
        </w:rPr>
      </w:pPr>
    </w:p>
    <w:p w14:paraId="346748E4" w14:textId="77777777" w:rsidR="00513998" w:rsidRDefault="00513998" w:rsidP="00513998">
      <w:pPr>
        <w:rPr>
          <w:rFonts w:ascii="Verdana" w:hAnsi="Verdana"/>
          <w:b/>
          <w:sz w:val="20"/>
          <w:szCs w:val="20"/>
        </w:rPr>
      </w:pPr>
      <w:r>
        <w:rPr>
          <w:rFonts w:ascii="Verdana" w:hAnsi="Verdana"/>
          <w:b/>
          <w:sz w:val="20"/>
        </w:rPr>
        <w:t>2. Garantinio reikalavimo pateikiamas</w:t>
      </w:r>
    </w:p>
    <w:p w14:paraId="79642446" w14:textId="77777777" w:rsidR="00581AF9" w:rsidRPr="007140C3" w:rsidRDefault="00581AF9" w:rsidP="00513998">
      <w:pPr>
        <w:rPr>
          <w:rFonts w:ascii="Verdana" w:hAnsi="Verdana"/>
          <w:b/>
          <w:sz w:val="20"/>
          <w:szCs w:val="20"/>
        </w:rPr>
      </w:pPr>
    </w:p>
    <w:p w14:paraId="11D07C48" w14:textId="77777777" w:rsidR="00513998" w:rsidRPr="00E9294C" w:rsidRDefault="00513998" w:rsidP="00513998">
      <w:pPr>
        <w:jc w:val="both"/>
        <w:rPr>
          <w:rFonts w:ascii="Verdana" w:hAnsi="Verdana"/>
          <w:sz w:val="20"/>
          <w:szCs w:val="20"/>
        </w:rPr>
      </w:pPr>
      <w:r>
        <w:rPr>
          <w:rFonts w:ascii="Verdana" w:hAnsi="Verdana"/>
          <w:sz w:val="20"/>
        </w:rPr>
        <w:t>2.1. Nustatęs grindlenčių defektus, pirkėjas pateikia pretenziją grindlenčių pirkimo vietoje, ne vėliau kaip per 30 dienų nuo defekto aptikimo dienos.</w:t>
      </w:r>
    </w:p>
    <w:p w14:paraId="063C8A89" w14:textId="77777777" w:rsidR="00513998" w:rsidRDefault="00581AF9" w:rsidP="00513998">
      <w:pPr>
        <w:jc w:val="both"/>
        <w:rPr>
          <w:rFonts w:ascii="Verdana" w:hAnsi="Verdana"/>
          <w:sz w:val="20"/>
          <w:szCs w:val="20"/>
        </w:rPr>
      </w:pPr>
      <w:r>
        <w:rPr>
          <w:rFonts w:ascii="Verdana" w:hAnsi="Verdana"/>
          <w:sz w:val="20"/>
        </w:rPr>
        <w:t xml:space="preserve">2.2. Pretenziją reikia pateikti raštu. Joje turi būti nurodytas skundžiamų grindlenčių dekoras (rašto pavadinimas arba nr.), identifikavimo numeris (atspausdintas grindlentės apatinėje dalyje), naudojimo vieta bei būtina pretenziją pagrįsti ir nurodyti vieną iš 3.2. punkte minėtų reikalavimų. </w:t>
      </w:r>
    </w:p>
    <w:p w14:paraId="5B9B5BF8" w14:textId="77777777" w:rsidR="00513998" w:rsidRPr="006F458F" w:rsidRDefault="00513998" w:rsidP="00513998">
      <w:pPr>
        <w:jc w:val="both"/>
        <w:rPr>
          <w:rFonts w:ascii="Verdana" w:hAnsi="Verdana"/>
          <w:sz w:val="20"/>
          <w:szCs w:val="20"/>
        </w:rPr>
      </w:pPr>
      <w:r>
        <w:rPr>
          <w:rFonts w:ascii="Verdana" w:hAnsi="Verdana"/>
          <w:sz w:val="20"/>
        </w:rPr>
        <w:t>2.3. Prie rašto reikia pridėti grindlenčių pirkimo įrodymo kopiją, jei įmanoma nuotraukas, aiškiai nurodančias defektą.</w:t>
      </w:r>
    </w:p>
    <w:p w14:paraId="72242DC1" w14:textId="77777777" w:rsidR="00BF0853" w:rsidRPr="00B06AEB" w:rsidRDefault="00513998" w:rsidP="00BF0853">
      <w:pPr>
        <w:jc w:val="both"/>
        <w:rPr>
          <w:rFonts w:ascii="Verdana" w:hAnsi="Verdana"/>
          <w:sz w:val="20"/>
          <w:szCs w:val="20"/>
        </w:rPr>
      </w:pPr>
      <w:r>
        <w:rPr>
          <w:rFonts w:ascii="Verdana" w:hAnsi="Verdana"/>
          <w:sz w:val="20"/>
        </w:rPr>
        <w:t>2.4. Gamintojas rekomenduoja išsaugoti du įsigytų grindlenčių pavyzdžius (po vieną abiejų grindlentės galų atkarpą, apie 20 cm ilgio ir lentos pločio) tam, kad pareiškus pretenziją, galima būtų atlikti kontrolinį tyrimą</w:t>
      </w:r>
    </w:p>
    <w:p w14:paraId="70FC3E32" w14:textId="77777777" w:rsidR="00BF0853" w:rsidRPr="00E9294C" w:rsidRDefault="00BF0853" w:rsidP="00513998">
      <w:pPr>
        <w:jc w:val="both"/>
        <w:rPr>
          <w:rFonts w:ascii="Verdana" w:hAnsi="Verdana"/>
          <w:sz w:val="20"/>
          <w:szCs w:val="20"/>
        </w:rPr>
      </w:pPr>
    </w:p>
    <w:p w14:paraId="17EAF263" w14:textId="77777777" w:rsidR="00513998" w:rsidRDefault="00513998" w:rsidP="00513998">
      <w:pPr>
        <w:jc w:val="both"/>
        <w:rPr>
          <w:rFonts w:ascii="Verdana" w:hAnsi="Verdana"/>
          <w:sz w:val="20"/>
          <w:szCs w:val="20"/>
        </w:rPr>
      </w:pPr>
    </w:p>
    <w:p w14:paraId="2B617AEF" w14:textId="77777777" w:rsidR="00513998" w:rsidRPr="005B1A8B" w:rsidRDefault="00B06AEB" w:rsidP="00513998">
      <w:pPr>
        <w:jc w:val="both"/>
        <w:rPr>
          <w:rFonts w:ascii="Verdana" w:hAnsi="Verdana"/>
          <w:b/>
          <w:sz w:val="20"/>
          <w:szCs w:val="20"/>
        </w:rPr>
      </w:pPr>
      <w:r>
        <w:rPr>
          <w:rFonts w:ascii="Verdana" w:hAnsi="Verdana"/>
          <w:b/>
          <w:sz w:val="20"/>
        </w:rPr>
        <w:t>3. Skundų nagrinėjimas</w:t>
      </w:r>
    </w:p>
    <w:p w14:paraId="55B5FACA" w14:textId="77777777" w:rsidR="00513998" w:rsidRPr="00E9294C" w:rsidRDefault="00513998" w:rsidP="00513998">
      <w:pPr>
        <w:jc w:val="both"/>
        <w:rPr>
          <w:rFonts w:ascii="Verdana" w:hAnsi="Verdana"/>
          <w:sz w:val="20"/>
          <w:szCs w:val="20"/>
        </w:rPr>
      </w:pPr>
      <w:r>
        <w:rPr>
          <w:rFonts w:ascii="Verdana" w:hAnsi="Verdana"/>
          <w:sz w:val="20"/>
        </w:rPr>
        <w:t>3.1. Norėdamas patikrinti garantinio aptarnavimo reikalavimo pagrįstumą, gamintojas (garantijos teikėjas) turi teisę, pirkėjo sutikimu, naudojimo vietoje atlikti grindų apžiūrą.</w:t>
      </w:r>
    </w:p>
    <w:p w14:paraId="4162FAAA" w14:textId="77777777" w:rsidR="00513998" w:rsidRPr="00E9294C" w:rsidRDefault="00513998" w:rsidP="00513998">
      <w:pPr>
        <w:jc w:val="both"/>
        <w:rPr>
          <w:rFonts w:ascii="Verdana" w:hAnsi="Verdana"/>
          <w:sz w:val="20"/>
          <w:szCs w:val="20"/>
        </w:rPr>
      </w:pPr>
      <w:r>
        <w:rPr>
          <w:rFonts w:ascii="Verdana" w:hAnsi="Verdana"/>
          <w:sz w:val="20"/>
        </w:rPr>
        <w:t>3.2. Jeigu garantinio aptarnavimo reikalavimas yra pagrįstas, garantijos teikėjas įsipareigoja pakeisti grindlentes su defektu į grindlentes be defekto, arba sumažinti kainą proporcingai nustatytam defektui.</w:t>
      </w:r>
    </w:p>
    <w:p w14:paraId="0D371916" w14:textId="77777777" w:rsidR="00513998" w:rsidRDefault="00324F3A" w:rsidP="00513998">
      <w:pPr>
        <w:jc w:val="both"/>
        <w:rPr>
          <w:rFonts w:ascii="Verdana" w:hAnsi="Verdana"/>
          <w:sz w:val="20"/>
          <w:szCs w:val="20"/>
        </w:rPr>
      </w:pPr>
      <w:r>
        <w:rPr>
          <w:rFonts w:ascii="Verdana" w:hAnsi="Verdana"/>
          <w:sz w:val="20"/>
        </w:rPr>
        <w:lastRenderedPageBreak/>
        <w:t>3.3 Jeigu negalima pasiūlyti identiškų įsigytoms grindlentėms, pirkėjas turi teisę laisvai išsirinkti grindlentes iš aktualaus „</w:t>
      </w:r>
      <w:r w:rsidR="00B40268">
        <w:rPr>
          <w:rFonts w:ascii="Verdana" w:hAnsi="Verdana"/>
          <w:sz w:val="20"/>
        </w:rPr>
        <w:t>SWISS KRONO</w:t>
      </w:r>
      <w:r>
        <w:rPr>
          <w:rFonts w:ascii="Verdana" w:hAnsi="Verdana"/>
          <w:sz w:val="20"/>
        </w:rPr>
        <w:t>“ pasiūlymo, atsižvelgdamas į skirtumą tarp sumkėtos kainos ir išsirinktų grindlenčių kainos.</w:t>
      </w:r>
    </w:p>
    <w:p w14:paraId="15CA25DB" w14:textId="77777777" w:rsidR="004C00BC" w:rsidRPr="00E9294C" w:rsidRDefault="004C00BC" w:rsidP="00513998">
      <w:pPr>
        <w:jc w:val="both"/>
        <w:rPr>
          <w:rFonts w:ascii="Verdana" w:hAnsi="Verdana"/>
          <w:sz w:val="20"/>
          <w:szCs w:val="20"/>
        </w:rPr>
      </w:pPr>
      <w:r>
        <w:rPr>
          <w:rFonts w:ascii="Verdana" w:hAnsi="Verdana"/>
          <w:sz w:val="20"/>
        </w:rPr>
        <w:t>3.4. Skundo nagrinėjimo terminas yra 30 dienų.</w:t>
      </w:r>
    </w:p>
    <w:p w14:paraId="071AF344" w14:textId="77777777" w:rsidR="00513998" w:rsidRPr="00B06AEB" w:rsidRDefault="00513998" w:rsidP="00513998">
      <w:pPr>
        <w:jc w:val="both"/>
        <w:rPr>
          <w:rFonts w:ascii="Verdana" w:hAnsi="Verdana"/>
          <w:b/>
          <w:sz w:val="20"/>
          <w:szCs w:val="20"/>
        </w:rPr>
      </w:pPr>
    </w:p>
    <w:p w14:paraId="2FF32DBA" w14:textId="77777777" w:rsidR="00513998" w:rsidRPr="00962007" w:rsidRDefault="00962007" w:rsidP="00513998">
      <w:pPr>
        <w:jc w:val="both"/>
        <w:rPr>
          <w:rFonts w:ascii="Verdana" w:hAnsi="Verdana"/>
          <w:b/>
          <w:sz w:val="20"/>
          <w:szCs w:val="20"/>
        </w:rPr>
      </w:pPr>
      <w:r>
        <w:rPr>
          <w:rFonts w:ascii="Verdana" w:hAnsi="Verdana"/>
          <w:b/>
          <w:sz w:val="20"/>
        </w:rPr>
        <w:t>Garantija nepanaikina, neapriboja, nesustabdo Pirkėjo teisių pagal parduotos prekės defektams taikomos garantijos taisykles.</w:t>
      </w:r>
    </w:p>
    <w:p w14:paraId="1F2E10FD" w14:textId="77777777" w:rsidR="0022017D" w:rsidRDefault="0022017D" w:rsidP="00513998">
      <w:pPr>
        <w:jc w:val="both"/>
        <w:rPr>
          <w:rFonts w:ascii="Verdana" w:hAnsi="Verdana"/>
          <w:sz w:val="20"/>
          <w:szCs w:val="20"/>
        </w:rPr>
      </w:pPr>
    </w:p>
    <w:sectPr w:rsidR="0022017D" w:rsidSect="00FC0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880F" w14:textId="77777777" w:rsidR="00235D24" w:rsidRDefault="00235D24">
      <w:r>
        <w:separator/>
      </w:r>
    </w:p>
  </w:endnote>
  <w:endnote w:type="continuationSeparator" w:id="0">
    <w:p w14:paraId="2E01C257" w14:textId="77777777" w:rsidR="00235D24" w:rsidRDefault="00235D24">
      <w:r>
        <w:continuationSeparator/>
      </w:r>
    </w:p>
  </w:endnote>
  <w:endnote w:type="continuationNotice" w:id="1">
    <w:p w14:paraId="71D052BE" w14:textId="77777777" w:rsidR="00235D24" w:rsidRDefault="00235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5D17" w14:textId="77777777" w:rsidR="00235D24" w:rsidRDefault="00235D24">
      <w:r>
        <w:separator/>
      </w:r>
    </w:p>
  </w:footnote>
  <w:footnote w:type="continuationSeparator" w:id="0">
    <w:p w14:paraId="332CBDEA" w14:textId="77777777" w:rsidR="00235D24" w:rsidRDefault="00235D24">
      <w:r>
        <w:continuationSeparator/>
      </w:r>
    </w:p>
  </w:footnote>
  <w:footnote w:type="continuationNotice" w:id="1">
    <w:p w14:paraId="510BFCBA" w14:textId="77777777" w:rsidR="00235D24" w:rsidRDefault="00235D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E1A"/>
    <w:multiLevelType w:val="hybridMultilevel"/>
    <w:tmpl w:val="B636BA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C27403"/>
    <w:multiLevelType w:val="hybridMultilevel"/>
    <w:tmpl w:val="E8D00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1C730C"/>
    <w:multiLevelType w:val="hybridMultilevel"/>
    <w:tmpl w:val="25D25BBC"/>
    <w:lvl w:ilvl="0" w:tplc="D7927DEC">
      <w:start w:val="1"/>
      <w:numFmt w:val="decimal"/>
      <w:lvlText w:val="%1."/>
      <w:lvlJc w:val="left"/>
      <w:pPr>
        <w:ind w:left="720" w:hanging="360"/>
      </w:pPr>
      <w:rPr>
        <w:rFonts w:ascii="Verdana"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74FA3"/>
    <w:multiLevelType w:val="hybridMultilevel"/>
    <w:tmpl w:val="CE52ADD2"/>
    <w:lvl w:ilvl="0" w:tplc="4CEEAA0A">
      <w:start w:val="1"/>
      <w:numFmt w:val="upperRoman"/>
      <w:lvlText w:val="%1."/>
      <w:lvlJc w:val="left"/>
      <w:pPr>
        <w:ind w:left="1151" w:hanging="72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 w15:restartNumberingAfterBreak="0">
    <w:nsid w:val="3B3365CD"/>
    <w:multiLevelType w:val="hybridMultilevel"/>
    <w:tmpl w:val="5406FDEC"/>
    <w:lvl w:ilvl="0" w:tplc="04F2EFA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9BA60B5"/>
    <w:multiLevelType w:val="multilevel"/>
    <w:tmpl w:val="BB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84732"/>
    <w:multiLevelType w:val="hybridMultilevel"/>
    <w:tmpl w:val="B636BA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08631591">
    <w:abstractNumId w:val="0"/>
  </w:num>
  <w:num w:numId="2" w16cid:durableId="2113084396">
    <w:abstractNumId w:val="5"/>
  </w:num>
  <w:num w:numId="3" w16cid:durableId="1577275541">
    <w:abstractNumId w:val="4"/>
  </w:num>
  <w:num w:numId="4" w16cid:durableId="1438333499">
    <w:abstractNumId w:val="6"/>
  </w:num>
  <w:num w:numId="5" w16cid:durableId="845553023">
    <w:abstractNumId w:val="2"/>
  </w:num>
  <w:num w:numId="6" w16cid:durableId="1960405909">
    <w:abstractNumId w:val="3"/>
  </w:num>
  <w:num w:numId="7" w16cid:durableId="1525900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28"/>
    <w:rsid w:val="00003373"/>
    <w:rsid w:val="00004122"/>
    <w:rsid w:val="00004F9A"/>
    <w:rsid w:val="00006351"/>
    <w:rsid w:val="00010E9B"/>
    <w:rsid w:val="00012045"/>
    <w:rsid w:val="0001361D"/>
    <w:rsid w:val="00036936"/>
    <w:rsid w:val="00037322"/>
    <w:rsid w:val="000460A7"/>
    <w:rsid w:val="00050F56"/>
    <w:rsid w:val="00051FAE"/>
    <w:rsid w:val="00054856"/>
    <w:rsid w:val="00081394"/>
    <w:rsid w:val="00082DB1"/>
    <w:rsid w:val="00091A00"/>
    <w:rsid w:val="000A3395"/>
    <w:rsid w:val="000A530F"/>
    <w:rsid w:val="000C314F"/>
    <w:rsid w:val="000D015D"/>
    <w:rsid w:val="000D24DF"/>
    <w:rsid w:val="000F22AD"/>
    <w:rsid w:val="000F310B"/>
    <w:rsid w:val="000F40D2"/>
    <w:rsid w:val="000F546B"/>
    <w:rsid w:val="000F5BB1"/>
    <w:rsid w:val="00103944"/>
    <w:rsid w:val="001100FD"/>
    <w:rsid w:val="00110B5A"/>
    <w:rsid w:val="00121499"/>
    <w:rsid w:val="001311C1"/>
    <w:rsid w:val="00137A70"/>
    <w:rsid w:val="0014149D"/>
    <w:rsid w:val="00151FE2"/>
    <w:rsid w:val="00156FE0"/>
    <w:rsid w:val="00163FAF"/>
    <w:rsid w:val="00166506"/>
    <w:rsid w:val="00170154"/>
    <w:rsid w:val="001C465E"/>
    <w:rsid w:val="001C663E"/>
    <w:rsid w:val="001C713E"/>
    <w:rsid w:val="001D3E89"/>
    <w:rsid w:val="001D716A"/>
    <w:rsid w:val="001E044F"/>
    <w:rsid w:val="001F6A46"/>
    <w:rsid w:val="002026DD"/>
    <w:rsid w:val="00204AEE"/>
    <w:rsid w:val="00205552"/>
    <w:rsid w:val="0022017D"/>
    <w:rsid w:val="00235D24"/>
    <w:rsid w:val="0023664A"/>
    <w:rsid w:val="00236810"/>
    <w:rsid w:val="00255D9C"/>
    <w:rsid w:val="00294A32"/>
    <w:rsid w:val="0029540D"/>
    <w:rsid w:val="00297397"/>
    <w:rsid w:val="002A63EC"/>
    <w:rsid w:val="002C5BC5"/>
    <w:rsid w:val="002E3488"/>
    <w:rsid w:val="002E3C6A"/>
    <w:rsid w:val="002F7BD3"/>
    <w:rsid w:val="003075D7"/>
    <w:rsid w:val="00307A84"/>
    <w:rsid w:val="0032225D"/>
    <w:rsid w:val="00324F3A"/>
    <w:rsid w:val="00356748"/>
    <w:rsid w:val="00362EE7"/>
    <w:rsid w:val="00365595"/>
    <w:rsid w:val="003677A5"/>
    <w:rsid w:val="00370D30"/>
    <w:rsid w:val="00373CC3"/>
    <w:rsid w:val="00376A6E"/>
    <w:rsid w:val="003A1805"/>
    <w:rsid w:val="003A354B"/>
    <w:rsid w:val="003B0805"/>
    <w:rsid w:val="003B1F0A"/>
    <w:rsid w:val="003B4E12"/>
    <w:rsid w:val="003C094B"/>
    <w:rsid w:val="003D10D0"/>
    <w:rsid w:val="003E0865"/>
    <w:rsid w:val="003E15E1"/>
    <w:rsid w:val="003F64ED"/>
    <w:rsid w:val="004026A7"/>
    <w:rsid w:val="00406D30"/>
    <w:rsid w:val="004158AD"/>
    <w:rsid w:val="004231AE"/>
    <w:rsid w:val="00440666"/>
    <w:rsid w:val="0044529C"/>
    <w:rsid w:val="00452D2B"/>
    <w:rsid w:val="004531F7"/>
    <w:rsid w:val="004620C5"/>
    <w:rsid w:val="0046398D"/>
    <w:rsid w:val="0047171A"/>
    <w:rsid w:val="004728B5"/>
    <w:rsid w:val="004764A7"/>
    <w:rsid w:val="00485DBF"/>
    <w:rsid w:val="004900CB"/>
    <w:rsid w:val="00491C22"/>
    <w:rsid w:val="00493FBB"/>
    <w:rsid w:val="004C00BC"/>
    <w:rsid w:val="004C2955"/>
    <w:rsid w:val="004C345F"/>
    <w:rsid w:val="004D7649"/>
    <w:rsid w:val="004E6592"/>
    <w:rsid w:val="004F5542"/>
    <w:rsid w:val="00511F0E"/>
    <w:rsid w:val="00513998"/>
    <w:rsid w:val="005304FA"/>
    <w:rsid w:val="00531190"/>
    <w:rsid w:val="00534059"/>
    <w:rsid w:val="005375FE"/>
    <w:rsid w:val="00550792"/>
    <w:rsid w:val="00555005"/>
    <w:rsid w:val="00563A55"/>
    <w:rsid w:val="005817AD"/>
    <w:rsid w:val="00581AF9"/>
    <w:rsid w:val="005834DE"/>
    <w:rsid w:val="005909B2"/>
    <w:rsid w:val="005919B9"/>
    <w:rsid w:val="005A6980"/>
    <w:rsid w:val="005B6C94"/>
    <w:rsid w:val="005C2C11"/>
    <w:rsid w:val="005C3EE8"/>
    <w:rsid w:val="005D2E62"/>
    <w:rsid w:val="005F057D"/>
    <w:rsid w:val="005F60E9"/>
    <w:rsid w:val="00602199"/>
    <w:rsid w:val="00613AB9"/>
    <w:rsid w:val="00616D7D"/>
    <w:rsid w:val="0061707C"/>
    <w:rsid w:val="00622728"/>
    <w:rsid w:val="006332B2"/>
    <w:rsid w:val="006358B6"/>
    <w:rsid w:val="00636127"/>
    <w:rsid w:val="00637DC7"/>
    <w:rsid w:val="006510FC"/>
    <w:rsid w:val="00657167"/>
    <w:rsid w:val="0066039A"/>
    <w:rsid w:val="00663215"/>
    <w:rsid w:val="006716FD"/>
    <w:rsid w:val="006769BD"/>
    <w:rsid w:val="006967ED"/>
    <w:rsid w:val="006A0751"/>
    <w:rsid w:val="006A1E18"/>
    <w:rsid w:val="006A57D7"/>
    <w:rsid w:val="006A5EB2"/>
    <w:rsid w:val="006A5F45"/>
    <w:rsid w:val="006C494B"/>
    <w:rsid w:val="006D4D74"/>
    <w:rsid w:val="006F2654"/>
    <w:rsid w:val="0070138E"/>
    <w:rsid w:val="007140C3"/>
    <w:rsid w:val="00717011"/>
    <w:rsid w:val="0073661E"/>
    <w:rsid w:val="00740F26"/>
    <w:rsid w:val="00742C18"/>
    <w:rsid w:val="00743DDB"/>
    <w:rsid w:val="007520F3"/>
    <w:rsid w:val="00753908"/>
    <w:rsid w:val="0075588C"/>
    <w:rsid w:val="007652A8"/>
    <w:rsid w:val="0077398E"/>
    <w:rsid w:val="00785BFD"/>
    <w:rsid w:val="00786D24"/>
    <w:rsid w:val="007B2F84"/>
    <w:rsid w:val="008044E4"/>
    <w:rsid w:val="008050AB"/>
    <w:rsid w:val="00816D21"/>
    <w:rsid w:val="00833D6F"/>
    <w:rsid w:val="00844C34"/>
    <w:rsid w:val="00860E4B"/>
    <w:rsid w:val="00862687"/>
    <w:rsid w:val="008717E4"/>
    <w:rsid w:val="008720E6"/>
    <w:rsid w:val="008B6100"/>
    <w:rsid w:val="008C318C"/>
    <w:rsid w:val="008D1546"/>
    <w:rsid w:val="008E37B6"/>
    <w:rsid w:val="008E6979"/>
    <w:rsid w:val="00901A6D"/>
    <w:rsid w:val="009216D1"/>
    <w:rsid w:val="00927661"/>
    <w:rsid w:val="00937B28"/>
    <w:rsid w:val="00942CB2"/>
    <w:rsid w:val="00944F76"/>
    <w:rsid w:val="00962007"/>
    <w:rsid w:val="00967840"/>
    <w:rsid w:val="009772EC"/>
    <w:rsid w:val="00986C29"/>
    <w:rsid w:val="009B05E5"/>
    <w:rsid w:val="009C2B08"/>
    <w:rsid w:val="009C5565"/>
    <w:rsid w:val="009E76A9"/>
    <w:rsid w:val="00A023E7"/>
    <w:rsid w:val="00A05806"/>
    <w:rsid w:val="00A15966"/>
    <w:rsid w:val="00A16B6E"/>
    <w:rsid w:val="00A239AD"/>
    <w:rsid w:val="00A360A7"/>
    <w:rsid w:val="00A4115F"/>
    <w:rsid w:val="00A45B9A"/>
    <w:rsid w:val="00A467DC"/>
    <w:rsid w:val="00A47AB4"/>
    <w:rsid w:val="00A527CB"/>
    <w:rsid w:val="00A5304E"/>
    <w:rsid w:val="00A61DDD"/>
    <w:rsid w:val="00A64A2B"/>
    <w:rsid w:val="00A7655D"/>
    <w:rsid w:val="00A769D6"/>
    <w:rsid w:val="00A94A34"/>
    <w:rsid w:val="00A96757"/>
    <w:rsid w:val="00AA4336"/>
    <w:rsid w:val="00AB3ECB"/>
    <w:rsid w:val="00B008A7"/>
    <w:rsid w:val="00B06AEB"/>
    <w:rsid w:val="00B13E45"/>
    <w:rsid w:val="00B16097"/>
    <w:rsid w:val="00B22886"/>
    <w:rsid w:val="00B329A5"/>
    <w:rsid w:val="00B33C0B"/>
    <w:rsid w:val="00B36BE6"/>
    <w:rsid w:val="00B40268"/>
    <w:rsid w:val="00B4528A"/>
    <w:rsid w:val="00B54115"/>
    <w:rsid w:val="00B661D9"/>
    <w:rsid w:val="00B91C42"/>
    <w:rsid w:val="00BA3407"/>
    <w:rsid w:val="00BD5D92"/>
    <w:rsid w:val="00BE0FA6"/>
    <w:rsid w:val="00BE1843"/>
    <w:rsid w:val="00BF0853"/>
    <w:rsid w:val="00BF2AE5"/>
    <w:rsid w:val="00BF3526"/>
    <w:rsid w:val="00C076A2"/>
    <w:rsid w:val="00C16C98"/>
    <w:rsid w:val="00C35C99"/>
    <w:rsid w:val="00C57251"/>
    <w:rsid w:val="00C57E38"/>
    <w:rsid w:val="00C6250A"/>
    <w:rsid w:val="00C7679D"/>
    <w:rsid w:val="00C97035"/>
    <w:rsid w:val="00CA20AE"/>
    <w:rsid w:val="00CA5226"/>
    <w:rsid w:val="00CA6266"/>
    <w:rsid w:val="00CB63FC"/>
    <w:rsid w:val="00CC5477"/>
    <w:rsid w:val="00CC54B2"/>
    <w:rsid w:val="00CD1057"/>
    <w:rsid w:val="00CD604A"/>
    <w:rsid w:val="00CD75DB"/>
    <w:rsid w:val="00D06C5B"/>
    <w:rsid w:val="00D13485"/>
    <w:rsid w:val="00D1450C"/>
    <w:rsid w:val="00D214AB"/>
    <w:rsid w:val="00D4349A"/>
    <w:rsid w:val="00D5337A"/>
    <w:rsid w:val="00D539B6"/>
    <w:rsid w:val="00D57D31"/>
    <w:rsid w:val="00D710AB"/>
    <w:rsid w:val="00D72527"/>
    <w:rsid w:val="00D97E7B"/>
    <w:rsid w:val="00DC71F1"/>
    <w:rsid w:val="00DE22BB"/>
    <w:rsid w:val="00DE4694"/>
    <w:rsid w:val="00E13113"/>
    <w:rsid w:val="00E34AB1"/>
    <w:rsid w:val="00E36C6B"/>
    <w:rsid w:val="00E55AC2"/>
    <w:rsid w:val="00E6351A"/>
    <w:rsid w:val="00E769CF"/>
    <w:rsid w:val="00E9294C"/>
    <w:rsid w:val="00EA2C37"/>
    <w:rsid w:val="00EB7450"/>
    <w:rsid w:val="00EC3FA2"/>
    <w:rsid w:val="00EC7B40"/>
    <w:rsid w:val="00ED0A77"/>
    <w:rsid w:val="00ED7071"/>
    <w:rsid w:val="00F062A6"/>
    <w:rsid w:val="00F123D3"/>
    <w:rsid w:val="00F13146"/>
    <w:rsid w:val="00F2677B"/>
    <w:rsid w:val="00F30470"/>
    <w:rsid w:val="00F35256"/>
    <w:rsid w:val="00F41A96"/>
    <w:rsid w:val="00F4363A"/>
    <w:rsid w:val="00F633E5"/>
    <w:rsid w:val="00F656E2"/>
    <w:rsid w:val="00F66F0F"/>
    <w:rsid w:val="00F71ED0"/>
    <w:rsid w:val="00F75906"/>
    <w:rsid w:val="00F96D3F"/>
    <w:rsid w:val="00FB13E4"/>
    <w:rsid w:val="00FC09B2"/>
    <w:rsid w:val="00FC43D5"/>
    <w:rsid w:val="00FD1013"/>
    <w:rsid w:val="00FD2CCD"/>
    <w:rsid w:val="00FD5578"/>
    <w:rsid w:val="00FD57DB"/>
    <w:rsid w:val="00FE6675"/>
    <w:rsid w:val="00FF0D30"/>
    <w:rsid w:val="00FF22B4"/>
    <w:rsid w:val="00FF6DE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A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322"/>
    <w:rPr>
      <w:rFonts w:ascii="Tahoma" w:hAnsi="Tahoma" w:cs="Tahoma"/>
      <w:sz w:val="16"/>
      <w:szCs w:val="16"/>
    </w:rPr>
  </w:style>
  <w:style w:type="paragraph" w:styleId="NormalWeb">
    <w:name w:val="Normal (Web)"/>
    <w:basedOn w:val="Normal"/>
    <w:uiPriority w:val="99"/>
    <w:rsid w:val="00137A70"/>
    <w:pPr>
      <w:spacing w:before="100" w:beforeAutospacing="1" w:after="100" w:afterAutospacing="1"/>
    </w:pPr>
  </w:style>
  <w:style w:type="paragraph" w:styleId="EndnoteText">
    <w:name w:val="endnote text"/>
    <w:basedOn w:val="Normal"/>
    <w:semiHidden/>
    <w:rsid w:val="00C97035"/>
    <w:rPr>
      <w:sz w:val="20"/>
      <w:szCs w:val="20"/>
    </w:rPr>
  </w:style>
  <w:style w:type="character" w:styleId="EndnoteReference">
    <w:name w:val="endnote reference"/>
    <w:semiHidden/>
    <w:rsid w:val="00C97035"/>
    <w:rPr>
      <w:vertAlign w:val="superscript"/>
    </w:rPr>
  </w:style>
  <w:style w:type="character" w:styleId="Hyperlink">
    <w:name w:val="Hyperlink"/>
    <w:rsid w:val="00003373"/>
    <w:rPr>
      <w:color w:val="0000FF"/>
      <w:u w:val="single"/>
    </w:rPr>
  </w:style>
  <w:style w:type="character" w:styleId="Strong">
    <w:name w:val="Strong"/>
    <w:uiPriority w:val="22"/>
    <w:qFormat/>
    <w:rsid w:val="002E3488"/>
    <w:rPr>
      <w:b/>
      <w:bCs/>
    </w:rPr>
  </w:style>
  <w:style w:type="paragraph" w:styleId="FootnoteText">
    <w:name w:val="footnote text"/>
    <w:basedOn w:val="Normal"/>
    <w:link w:val="FootnoteTextChar"/>
    <w:rsid w:val="00036936"/>
    <w:rPr>
      <w:sz w:val="20"/>
      <w:szCs w:val="20"/>
    </w:rPr>
  </w:style>
  <w:style w:type="character" w:customStyle="1" w:styleId="FootnoteTextChar">
    <w:name w:val="Footnote Text Char"/>
    <w:basedOn w:val="DefaultParagraphFont"/>
    <w:link w:val="FootnoteText"/>
    <w:rsid w:val="00036936"/>
  </w:style>
  <w:style w:type="character" w:styleId="FootnoteReference">
    <w:name w:val="footnote reference"/>
    <w:rsid w:val="00036936"/>
    <w:rPr>
      <w:vertAlign w:val="superscript"/>
    </w:rPr>
  </w:style>
  <w:style w:type="paragraph" w:styleId="ListParagraph">
    <w:name w:val="List Paragraph"/>
    <w:basedOn w:val="Normal"/>
    <w:uiPriority w:val="34"/>
    <w:qFormat/>
    <w:rsid w:val="005C2C11"/>
    <w:pPr>
      <w:ind w:left="720"/>
      <w:contextualSpacing/>
    </w:pPr>
  </w:style>
  <w:style w:type="paragraph" w:styleId="Header">
    <w:name w:val="header"/>
    <w:basedOn w:val="Normal"/>
    <w:link w:val="HeaderChar"/>
    <w:unhideWhenUsed/>
    <w:rsid w:val="007B2F84"/>
    <w:pPr>
      <w:tabs>
        <w:tab w:val="center" w:pos="4536"/>
        <w:tab w:val="right" w:pos="9072"/>
      </w:tabs>
    </w:pPr>
  </w:style>
  <w:style w:type="character" w:customStyle="1" w:styleId="HeaderChar">
    <w:name w:val="Header Char"/>
    <w:basedOn w:val="DefaultParagraphFont"/>
    <w:link w:val="Header"/>
    <w:rsid w:val="007B2F84"/>
    <w:rPr>
      <w:sz w:val="24"/>
      <w:szCs w:val="24"/>
    </w:rPr>
  </w:style>
  <w:style w:type="paragraph" w:styleId="Footer">
    <w:name w:val="footer"/>
    <w:basedOn w:val="Normal"/>
    <w:link w:val="FooterChar"/>
    <w:unhideWhenUsed/>
    <w:rsid w:val="007B2F84"/>
    <w:pPr>
      <w:tabs>
        <w:tab w:val="center" w:pos="4536"/>
        <w:tab w:val="right" w:pos="9072"/>
      </w:tabs>
    </w:pPr>
  </w:style>
  <w:style w:type="character" w:customStyle="1" w:styleId="FooterChar">
    <w:name w:val="Footer Char"/>
    <w:basedOn w:val="DefaultParagraphFont"/>
    <w:link w:val="Footer"/>
    <w:rsid w:val="007B2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8327">
      <w:bodyDiv w:val="1"/>
      <w:marLeft w:val="0"/>
      <w:marRight w:val="0"/>
      <w:marTop w:val="0"/>
      <w:marBottom w:val="0"/>
      <w:divBdr>
        <w:top w:val="none" w:sz="0" w:space="0" w:color="auto"/>
        <w:left w:val="none" w:sz="0" w:space="0" w:color="auto"/>
        <w:bottom w:val="none" w:sz="0" w:space="0" w:color="auto"/>
        <w:right w:val="none" w:sz="0" w:space="0" w:color="auto"/>
      </w:divBdr>
      <w:divsChild>
        <w:div w:id="1760056797">
          <w:marLeft w:val="0"/>
          <w:marRight w:val="0"/>
          <w:marTop w:val="0"/>
          <w:marBottom w:val="0"/>
          <w:divBdr>
            <w:top w:val="none" w:sz="0" w:space="0" w:color="auto"/>
            <w:left w:val="none" w:sz="0" w:space="0" w:color="auto"/>
            <w:bottom w:val="none" w:sz="0" w:space="0" w:color="auto"/>
            <w:right w:val="none" w:sz="0" w:space="0" w:color="auto"/>
          </w:divBdr>
          <w:divsChild>
            <w:div w:id="1793093452">
              <w:marLeft w:val="0"/>
              <w:marRight w:val="0"/>
              <w:marTop w:val="0"/>
              <w:marBottom w:val="0"/>
              <w:divBdr>
                <w:top w:val="none" w:sz="0" w:space="0" w:color="auto"/>
                <w:left w:val="none" w:sz="0" w:space="0" w:color="auto"/>
                <w:bottom w:val="none" w:sz="0" w:space="0" w:color="auto"/>
                <w:right w:val="none" w:sz="0" w:space="0" w:color="auto"/>
              </w:divBdr>
              <w:divsChild>
                <w:div w:id="1227689130">
                  <w:marLeft w:val="0"/>
                  <w:marRight w:val="0"/>
                  <w:marTop w:val="0"/>
                  <w:marBottom w:val="0"/>
                  <w:divBdr>
                    <w:top w:val="none" w:sz="0" w:space="0" w:color="auto"/>
                    <w:left w:val="none" w:sz="0" w:space="0" w:color="auto"/>
                    <w:bottom w:val="none" w:sz="0" w:space="0" w:color="auto"/>
                    <w:right w:val="none" w:sz="0" w:space="0" w:color="auto"/>
                  </w:divBdr>
                  <w:divsChild>
                    <w:div w:id="83304922">
                      <w:marLeft w:val="0"/>
                      <w:marRight w:val="0"/>
                      <w:marTop w:val="0"/>
                      <w:marBottom w:val="0"/>
                      <w:divBdr>
                        <w:top w:val="none" w:sz="0" w:space="0" w:color="auto"/>
                        <w:left w:val="none" w:sz="0" w:space="0" w:color="auto"/>
                        <w:bottom w:val="none" w:sz="0" w:space="0" w:color="auto"/>
                        <w:right w:val="none" w:sz="0" w:space="0" w:color="auto"/>
                      </w:divBdr>
                      <w:divsChild>
                        <w:div w:id="1627272065">
                          <w:marLeft w:val="0"/>
                          <w:marRight w:val="0"/>
                          <w:marTop w:val="0"/>
                          <w:marBottom w:val="0"/>
                          <w:divBdr>
                            <w:top w:val="none" w:sz="0" w:space="0" w:color="auto"/>
                            <w:left w:val="none" w:sz="0" w:space="0" w:color="auto"/>
                            <w:bottom w:val="none" w:sz="0" w:space="0" w:color="auto"/>
                            <w:right w:val="none" w:sz="0" w:space="0" w:color="auto"/>
                          </w:divBdr>
                          <w:divsChild>
                            <w:div w:id="736129765">
                              <w:marLeft w:val="3675"/>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5488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368">
          <w:marLeft w:val="0"/>
          <w:marRight w:val="0"/>
          <w:marTop w:val="0"/>
          <w:marBottom w:val="0"/>
          <w:divBdr>
            <w:top w:val="none" w:sz="0" w:space="0" w:color="auto"/>
            <w:left w:val="none" w:sz="0" w:space="0" w:color="auto"/>
            <w:bottom w:val="none" w:sz="0" w:space="0" w:color="auto"/>
            <w:right w:val="none" w:sz="0" w:space="0" w:color="auto"/>
          </w:divBdr>
          <w:divsChild>
            <w:div w:id="210390721">
              <w:marLeft w:val="0"/>
              <w:marRight w:val="0"/>
              <w:marTop w:val="0"/>
              <w:marBottom w:val="0"/>
              <w:divBdr>
                <w:top w:val="none" w:sz="0" w:space="0" w:color="auto"/>
                <w:left w:val="none" w:sz="0" w:space="0" w:color="auto"/>
                <w:bottom w:val="none" w:sz="0" w:space="0" w:color="auto"/>
                <w:right w:val="none" w:sz="0" w:space="0" w:color="auto"/>
              </w:divBdr>
              <w:divsChild>
                <w:div w:id="935870642">
                  <w:marLeft w:val="0"/>
                  <w:marRight w:val="0"/>
                  <w:marTop w:val="0"/>
                  <w:marBottom w:val="0"/>
                  <w:divBdr>
                    <w:top w:val="none" w:sz="0" w:space="0" w:color="auto"/>
                    <w:left w:val="none" w:sz="0" w:space="0" w:color="auto"/>
                    <w:bottom w:val="none" w:sz="0" w:space="0" w:color="auto"/>
                    <w:right w:val="none" w:sz="0" w:space="0" w:color="auto"/>
                  </w:divBdr>
                  <w:divsChild>
                    <w:div w:id="1694376033">
                      <w:marLeft w:val="0"/>
                      <w:marRight w:val="0"/>
                      <w:marTop w:val="0"/>
                      <w:marBottom w:val="0"/>
                      <w:divBdr>
                        <w:top w:val="none" w:sz="0" w:space="0" w:color="auto"/>
                        <w:left w:val="none" w:sz="0" w:space="0" w:color="auto"/>
                        <w:bottom w:val="none" w:sz="0" w:space="0" w:color="auto"/>
                        <w:right w:val="none" w:sz="0" w:space="0" w:color="auto"/>
                      </w:divBdr>
                      <w:divsChild>
                        <w:div w:id="201096824">
                          <w:marLeft w:val="0"/>
                          <w:marRight w:val="0"/>
                          <w:marTop w:val="0"/>
                          <w:marBottom w:val="0"/>
                          <w:divBdr>
                            <w:top w:val="none" w:sz="0" w:space="0" w:color="auto"/>
                            <w:left w:val="none" w:sz="0" w:space="0" w:color="auto"/>
                            <w:bottom w:val="none" w:sz="0" w:space="0" w:color="auto"/>
                            <w:right w:val="none" w:sz="0" w:space="0" w:color="auto"/>
                          </w:divBdr>
                          <w:divsChild>
                            <w:div w:id="1453865912">
                              <w:marLeft w:val="3675"/>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171">
      <w:bodyDiv w:val="1"/>
      <w:marLeft w:val="0"/>
      <w:marRight w:val="0"/>
      <w:marTop w:val="0"/>
      <w:marBottom w:val="0"/>
      <w:divBdr>
        <w:top w:val="none" w:sz="0" w:space="0" w:color="auto"/>
        <w:left w:val="none" w:sz="0" w:space="0" w:color="auto"/>
        <w:bottom w:val="none" w:sz="0" w:space="0" w:color="auto"/>
        <w:right w:val="none" w:sz="0" w:space="0" w:color="auto"/>
      </w:divBdr>
      <w:divsChild>
        <w:div w:id="1403603934">
          <w:marLeft w:val="0"/>
          <w:marRight w:val="0"/>
          <w:marTop w:val="0"/>
          <w:marBottom w:val="0"/>
          <w:divBdr>
            <w:top w:val="none" w:sz="0" w:space="0" w:color="auto"/>
            <w:left w:val="none" w:sz="0" w:space="0" w:color="auto"/>
            <w:bottom w:val="none" w:sz="0" w:space="0" w:color="auto"/>
            <w:right w:val="none" w:sz="0" w:space="0" w:color="auto"/>
          </w:divBdr>
          <w:divsChild>
            <w:div w:id="1569076977">
              <w:marLeft w:val="0"/>
              <w:marRight w:val="0"/>
              <w:marTop w:val="0"/>
              <w:marBottom w:val="0"/>
              <w:divBdr>
                <w:top w:val="none" w:sz="0" w:space="0" w:color="auto"/>
                <w:left w:val="none" w:sz="0" w:space="0" w:color="auto"/>
                <w:bottom w:val="none" w:sz="0" w:space="0" w:color="auto"/>
                <w:right w:val="none" w:sz="0" w:space="0" w:color="auto"/>
              </w:divBdr>
              <w:divsChild>
                <w:div w:id="1544292438">
                  <w:marLeft w:val="0"/>
                  <w:marRight w:val="0"/>
                  <w:marTop w:val="0"/>
                  <w:marBottom w:val="0"/>
                  <w:divBdr>
                    <w:top w:val="none" w:sz="0" w:space="0" w:color="auto"/>
                    <w:left w:val="none" w:sz="0" w:space="0" w:color="auto"/>
                    <w:bottom w:val="none" w:sz="0" w:space="0" w:color="auto"/>
                    <w:right w:val="none" w:sz="0" w:space="0" w:color="auto"/>
                  </w:divBdr>
                  <w:divsChild>
                    <w:div w:id="2000306827">
                      <w:marLeft w:val="0"/>
                      <w:marRight w:val="0"/>
                      <w:marTop w:val="0"/>
                      <w:marBottom w:val="0"/>
                      <w:divBdr>
                        <w:top w:val="none" w:sz="0" w:space="0" w:color="auto"/>
                        <w:left w:val="none" w:sz="0" w:space="0" w:color="auto"/>
                        <w:bottom w:val="none" w:sz="0" w:space="0" w:color="auto"/>
                        <w:right w:val="none" w:sz="0" w:space="0" w:color="auto"/>
                      </w:divBdr>
                      <w:divsChild>
                        <w:div w:id="1408334933">
                          <w:marLeft w:val="0"/>
                          <w:marRight w:val="0"/>
                          <w:marTop w:val="0"/>
                          <w:marBottom w:val="0"/>
                          <w:divBdr>
                            <w:top w:val="none" w:sz="0" w:space="0" w:color="auto"/>
                            <w:left w:val="none" w:sz="0" w:space="0" w:color="auto"/>
                            <w:bottom w:val="none" w:sz="0" w:space="0" w:color="auto"/>
                            <w:right w:val="none" w:sz="0" w:space="0" w:color="auto"/>
                          </w:divBdr>
                          <w:divsChild>
                            <w:div w:id="1667855640">
                              <w:marLeft w:val="3675"/>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69764">
      <w:bodyDiv w:val="1"/>
      <w:marLeft w:val="0"/>
      <w:marRight w:val="0"/>
      <w:marTop w:val="0"/>
      <w:marBottom w:val="0"/>
      <w:divBdr>
        <w:top w:val="none" w:sz="0" w:space="0" w:color="auto"/>
        <w:left w:val="none" w:sz="0" w:space="0" w:color="auto"/>
        <w:bottom w:val="none" w:sz="0" w:space="0" w:color="auto"/>
        <w:right w:val="none" w:sz="0" w:space="0" w:color="auto"/>
      </w:divBdr>
      <w:divsChild>
        <w:div w:id="679889242">
          <w:marLeft w:val="0"/>
          <w:marRight w:val="0"/>
          <w:marTop w:val="0"/>
          <w:marBottom w:val="0"/>
          <w:divBdr>
            <w:top w:val="none" w:sz="0" w:space="0" w:color="auto"/>
            <w:left w:val="none" w:sz="0" w:space="0" w:color="auto"/>
            <w:bottom w:val="none" w:sz="0" w:space="0" w:color="auto"/>
            <w:right w:val="none" w:sz="0" w:space="0" w:color="auto"/>
          </w:divBdr>
          <w:divsChild>
            <w:div w:id="285821605">
              <w:marLeft w:val="0"/>
              <w:marRight w:val="0"/>
              <w:marTop w:val="0"/>
              <w:marBottom w:val="0"/>
              <w:divBdr>
                <w:top w:val="none" w:sz="0" w:space="0" w:color="auto"/>
                <w:left w:val="none" w:sz="0" w:space="0" w:color="auto"/>
                <w:bottom w:val="none" w:sz="0" w:space="0" w:color="auto"/>
                <w:right w:val="none" w:sz="0" w:space="0" w:color="auto"/>
              </w:divBdr>
              <w:divsChild>
                <w:div w:id="214239840">
                  <w:marLeft w:val="0"/>
                  <w:marRight w:val="0"/>
                  <w:marTop w:val="0"/>
                  <w:marBottom w:val="0"/>
                  <w:divBdr>
                    <w:top w:val="none" w:sz="0" w:space="0" w:color="auto"/>
                    <w:left w:val="none" w:sz="0" w:space="0" w:color="auto"/>
                    <w:bottom w:val="none" w:sz="0" w:space="0" w:color="auto"/>
                    <w:right w:val="none" w:sz="0" w:space="0" w:color="auto"/>
                  </w:divBdr>
                  <w:divsChild>
                    <w:div w:id="298847663">
                      <w:marLeft w:val="0"/>
                      <w:marRight w:val="0"/>
                      <w:marTop w:val="0"/>
                      <w:marBottom w:val="0"/>
                      <w:divBdr>
                        <w:top w:val="none" w:sz="0" w:space="0" w:color="auto"/>
                        <w:left w:val="none" w:sz="0" w:space="0" w:color="auto"/>
                        <w:bottom w:val="none" w:sz="0" w:space="0" w:color="auto"/>
                        <w:right w:val="none" w:sz="0" w:space="0" w:color="auto"/>
                      </w:divBdr>
                      <w:divsChild>
                        <w:div w:id="1775512736">
                          <w:marLeft w:val="0"/>
                          <w:marRight w:val="0"/>
                          <w:marTop w:val="0"/>
                          <w:marBottom w:val="0"/>
                          <w:divBdr>
                            <w:top w:val="none" w:sz="0" w:space="0" w:color="auto"/>
                            <w:left w:val="none" w:sz="0" w:space="0" w:color="auto"/>
                            <w:bottom w:val="none" w:sz="0" w:space="0" w:color="auto"/>
                            <w:right w:val="none" w:sz="0" w:space="0" w:color="auto"/>
                          </w:divBdr>
                          <w:divsChild>
                            <w:div w:id="57018068">
                              <w:marLeft w:val="3675"/>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20138">
      <w:bodyDiv w:val="1"/>
      <w:marLeft w:val="0"/>
      <w:marRight w:val="0"/>
      <w:marTop w:val="0"/>
      <w:marBottom w:val="0"/>
      <w:divBdr>
        <w:top w:val="none" w:sz="0" w:space="0" w:color="auto"/>
        <w:left w:val="none" w:sz="0" w:space="0" w:color="auto"/>
        <w:bottom w:val="none" w:sz="0" w:space="0" w:color="auto"/>
        <w:right w:val="none" w:sz="0" w:space="0" w:color="auto"/>
      </w:divBdr>
      <w:divsChild>
        <w:div w:id="962148400">
          <w:marLeft w:val="0"/>
          <w:marRight w:val="0"/>
          <w:marTop w:val="0"/>
          <w:marBottom w:val="0"/>
          <w:divBdr>
            <w:top w:val="none" w:sz="0" w:space="0" w:color="auto"/>
            <w:left w:val="none" w:sz="0" w:space="0" w:color="auto"/>
            <w:bottom w:val="none" w:sz="0" w:space="0" w:color="auto"/>
            <w:right w:val="none" w:sz="0" w:space="0" w:color="auto"/>
          </w:divBdr>
          <w:divsChild>
            <w:div w:id="841898058">
              <w:marLeft w:val="0"/>
              <w:marRight w:val="0"/>
              <w:marTop w:val="0"/>
              <w:marBottom w:val="0"/>
              <w:divBdr>
                <w:top w:val="none" w:sz="0" w:space="0" w:color="auto"/>
                <w:left w:val="none" w:sz="0" w:space="0" w:color="auto"/>
                <w:bottom w:val="none" w:sz="0" w:space="0" w:color="auto"/>
                <w:right w:val="none" w:sz="0" w:space="0" w:color="auto"/>
              </w:divBdr>
              <w:divsChild>
                <w:div w:id="1751001729">
                  <w:marLeft w:val="0"/>
                  <w:marRight w:val="0"/>
                  <w:marTop w:val="0"/>
                  <w:marBottom w:val="0"/>
                  <w:divBdr>
                    <w:top w:val="none" w:sz="0" w:space="0" w:color="auto"/>
                    <w:left w:val="none" w:sz="0" w:space="0" w:color="auto"/>
                    <w:bottom w:val="none" w:sz="0" w:space="0" w:color="auto"/>
                    <w:right w:val="none" w:sz="0" w:space="0" w:color="auto"/>
                  </w:divBdr>
                  <w:divsChild>
                    <w:div w:id="508912149">
                      <w:marLeft w:val="0"/>
                      <w:marRight w:val="0"/>
                      <w:marTop w:val="0"/>
                      <w:marBottom w:val="0"/>
                      <w:divBdr>
                        <w:top w:val="none" w:sz="0" w:space="0" w:color="auto"/>
                        <w:left w:val="none" w:sz="0" w:space="0" w:color="auto"/>
                        <w:bottom w:val="none" w:sz="0" w:space="0" w:color="auto"/>
                        <w:right w:val="none" w:sz="0" w:space="0" w:color="auto"/>
                      </w:divBdr>
                      <w:divsChild>
                        <w:div w:id="1071536198">
                          <w:marLeft w:val="0"/>
                          <w:marRight w:val="0"/>
                          <w:marTop w:val="0"/>
                          <w:marBottom w:val="0"/>
                          <w:divBdr>
                            <w:top w:val="none" w:sz="0" w:space="0" w:color="auto"/>
                            <w:left w:val="none" w:sz="0" w:space="0" w:color="auto"/>
                            <w:bottom w:val="none" w:sz="0" w:space="0" w:color="auto"/>
                            <w:right w:val="none" w:sz="0" w:space="0" w:color="auto"/>
                          </w:divBdr>
                          <w:divsChild>
                            <w:div w:id="758719689">
                              <w:marLeft w:val="3675"/>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96214">
      <w:bodyDiv w:val="1"/>
      <w:marLeft w:val="0"/>
      <w:marRight w:val="0"/>
      <w:marTop w:val="0"/>
      <w:marBottom w:val="0"/>
      <w:divBdr>
        <w:top w:val="none" w:sz="0" w:space="0" w:color="auto"/>
        <w:left w:val="none" w:sz="0" w:space="0" w:color="auto"/>
        <w:bottom w:val="none" w:sz="0" w:space="0" w:color="auto"/>
        <w:right w:val="none" w:sz="0" w:space="0" w:color="auto"/>
      </w:divBdr>
      <w:divsChild>
        <w:div w:id="2117410182">
          <w:marLeft w:val="0"/>
          <w:marRight w:val="0"/>
          <w:marTop w:val="0"/>
          <w:marBottom w:val="0"/>
          <w:divBdr>
            <w:top w:val="none" w:sz="0" w:space="0" w:color="auto"/>
            <w:left w:val="none" w:sz="0" w:space="0" w:color="auto"/>
            <w:bottom w:val="none" w:sz="0" w:space="0" w:color="auto"/>
            <w:right w:val="none" w:sz="0" w:space="0" w:color="auto"/>
          </w:divBdr>
          <w:divsChild>
            <w:div w:id="1871451958">
              <w:marLeft w:val="0"/>
              <w:marRight w:val="0"/>
              <w:marTop w:val="0"/>
              <w:marBottom w:val="0"/>
              <w:divBdr>
                <w:top w:val="none" w:sz="0" w:space="0" w:color="auto"/>
                <w:left w:val="none" w:sz="0" w:space="0" w:color="auto"/>
                <w:bottom w:val="none" w:sz="0" w:space="0" w:color="auto"/>
                <w:right w:val="none" w:sz="0" w:space="0" w:color="auto"/>
              </w:divBdr>
              <w:divsChild>
                <w:div w:id="1605306248">
                  <w:marLeft w:val="0"/>
                  <w:marRight w:val="0"/>
                  <w:marTop w:val="0"/>
                  <w:marBottom w:val="0"/>
                  <w:divBdr>
                    <w:top w:val="none" w:sz="0" w:space="0" w:color="auto"/>
                    <w:left w:val="none" w:sz="0" w:space="0" w:color="auto"/>
                    <w:bottom w:val="none" w:sz="0" w:space="0" w:color="auto"/>
                    <w:right w:val="none" w:sz="0" w:space="0" w:color="auto"/>
                  </w:divBdr>
                  <w:divsChild>
                    <w:div w:id="1708484651">
                      <w:marLeft w:val="0"/>
                      <w:marRight w:val="0"/>
                      <w:marTop w:val="0"/>
                      <w:marBottom w:val="0"/>
                      <w:divBdr>
                        <w:top w:val="none" w:sz="0" w:space="0" w:color="auto"/>
                        <w:left w:val="none" w:sz="0" w:space="0" w:color="auto"/>
                        <w:bottom w:val="none" w:sz="0" w:space="0" w:color="auto"/>
                        <w:right w:val="none" w:sz="0" w:space="0" w:color="auto"/>
                      </w:divBdr>
                      <w:divsChild>
                        <w:div w:id="1463036657">
                          <w:marLeft w:val="0"/>
                          <w:marRight w:val="0"/>
                          <w:marTop w:val="0"/>
                          <w:marBottom w:val="0"/>
                          <w:divBdr>
                            <w:top w:val="none" w:sz="0" w:space="0" w:color="auto"/>
                            <w:left w:val="none" w:sz="0" w:space="0" w:color="auto"/>
                            <w:bottom w:val="none" w:sz="0" w:space="0" w:color="auto"/>
                            <w:right w:val="none" w:sz="0" w:space="0" w:color="auto"/>
                          </w:divBdr>
                          <w:divsChild>
                            <w:div w:id="1198007931">
                              <w:marLeft w:val="3675"/>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1471">
      <w:bodyDiv w:val="1"/>
      <w:marLeft w:val="0"/>
      <w:marRight w:val="0"/>
      <w:marTop w:val="0"/>
      <w:marBottom w:val="0"/>
      <w:divBdr>
        <w:top w:val="none" w:sz="0" w:space="0" w:color="auto"/>
        <w:left w:val="none" w:sz="0" w:space="0" w:color="auto"/>
        <w:bottom w:val="none" w:sz="0" w:space="0" w:color="auto"/>
        <w:right w:val="none" w:sz="0" w:space="0" w:color="auto"/>
      </w:divBdr>
      <w:divsChild>
        <w:div w:id="807284210">
          <w:marLeft w:val="0"/>
          <w:marRight w:val="0"/>
          <w:marTop w:val="0"/>
          <w:marBottom w:val="0"/>
          <w:divBdr>
            <w:top w:val="none" w:sz="0" w:space="0" w:color="auto"/>
            <w:left w:val="none" w:sz="0" w:space="0" w:color="auto"/>
            <w:bottom w:val="none" w:sz="0" w:space="0" w:color="auto"/>
            <w:right w:val="none" w:sz="0" w:space="0" w:color="auto"/>
          </w:divBdr>
          <w:divsChild>
            <w:div w:id="1110663036">
              <w:marLeft w:val="0"/>
              <w:marRight w:val="0"/>
              <w:marTop w:val="0"/>
              <w:marBottom w:val="0"/>
              <w:divBdr>
                <w:top w:val="none" w:sz="0" w:space="0" w:color="auto"/>
                <w:left w:val="none" w:sz="0" w:space="0" w:color="auto"/>
                <w:bottom w:val="none" w:sz="0" w:space="0" w:color="auto"/>
                <w:right w:val="none" w:sz="0" w:space="0" w:color="auto"/>
              </w:divBdr>
              <w:divsChild>
                <w:div w:id="1091701122">
                  <w:marLeft w:val="0"/>
                  <w:marRight w:val="0"/>
                  <w:marTop w:val="0"/>
                  <w:marBottom w:val="0"/>
                  <w:divBdr>
                    <w:top w:val="none" w:sz="0" w:space="0" w:color="auto"/>
                    <w:left w:val="none" w:sz="0" w:space="0" w:color="auto"/>
                    <w:bottom w:val="none" w:sz="0" w:space="0" w:color="auto"/>
                    <w:right w:val="none" w:sz="0" w:space="0" w:color="auto"/>
                  </w:divBdr>
                  <w:divsChild>
                    <w:div w:id="1216769914">
                      <w:marLeft w:val="0"/>
                      <w:marRight w:val="0"/>
                      <w:marTop w:val="0"/>
                      <w:marBottom w:val="0"/>
                      <w:divBdr>
                        <w:top w:val="none" w:sz="0" w:space="0" w:color="auto"/>
                        <w:left w:val="none" w:sz="0" w:space="0" w:color="auto"/>
                        <w:bottom w:val="none" w:sz="0" w:space="0" w:color="auto"/>
                        <w:right w:val="none" w:sz="0" w:space="0" w:color="auto"/>
                      </w:divBdr>
                      <w:divsChild>
                        <w:div w:id="1939437745">
                          <w:marLeft w:val="0"/>
                          <w:marRight w:val="0"/>
                          <w:marTop w:val="0"/>
                          <w:marBottom w:val="0"/>
                          <w:divBdr>
                            <w:top w:val="none" w:sz="0" w:space="0" w:color="auto"/>
                            <w:left w:val="none" w:sz="0" w:space="0" w:color="auto"/>
                            <w:bottom w:val="none" w:sz="0" w:space="0" w:color="auto"/>
                            <w:right w:val="none" w:sz="0" w:space="0" w:color="auto"/>
                          </w:divBdr>
                          <w:divsChild>
                            <w:div w:id="570385571">
                              <w:marLeft w:val="0"/>
                              <w:marRight w:val="0"/>
                              <w:marTop w:val="0"/>
                              <w:marBottom w:val="0"/>
                              <w:divBdr>
                                <w:top w:val="none" w:sz="0" w:space="0" w:color="auto"/>
                                <w:left w:val="none" w:sz="0" w:space="0" w:color="auto"/>
                                <w:bottom w:val="none" w:sz="0" w:space="0" w:color="auto"/>
                                <w:right w:val="none" w:sz="0" w:space="0" w:color="auto"/>
                              </w:divBdr>
                              <w:divsChild>
                                <w:div w:id="275992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024593">
      <w:bodyDiv w:val="1"/>
      <w:marLeft w:val="0"/>
      <w:marRight w:val="0"/>
      <w:marTop w:val="0"/>
      <w:marBottom w:val="0"/>
      <w:divBdr>
        <w:top w:val="none" w:sz="0" w:space="0" w:color="auto"/>
        <w:left w:val="none" w:sz="0" w:space="0" w:color="auto"/>
        <w:bottom w:val="none" w:sz="0" w:space="0" w:color="auto"/>
        <w:right w:val="none" w:sz="0" w:space="0" w:color="auto"/>
      </w:divBdr>
      <w:divsChild>
        <w:div w:id="1813252465">
          <w:marLeft w:val="0"/>
          <w:marRight w:val="0"/>
          <w:marTop w:val="0"/>
          <w:marBottom w:val="0"/>
          <w:divBdr>
            <w:top w:val="none" w:sz="0" w:space="0" w:color="auto"/>
            <w:left w:val="none" w:sz="0" w:space="0" w:color="auto"/>
            <w:bottom w:val="none" w:sz="0" w:space="0" w:color="auto"/>
            <w:right w:val="none" w:sz="0" w:space="0" w:color="auto"/>
          </w:divBdr>
          <w:divsChild>
            <w:div w:id="1194340371">
              <w:marLeft w:val="0"/>
              <w:marRight w:val="0"/>
              <w:marTop w:val="0"/>
              <w:marBottom w:val="0"/>
              <w:divBdr>
                <w:top w:val="none" w:sz="0" w:space="0" w:color="auto"/>
                <w:left w:val="none" w:sz="0" w:space="0" w:color="auto"/>
                <w:bottom w:val="none" w:sz="0" w:space="0" w:color="auto"/>
                <w:right w:val="none" w:sz="0" w:space="0" w:color="auto"/>
              </w:divBdr>
              <w:divsChild>
                <w:div w:id="1221597027">
                  <w:marLeft w:val="0"/>
                  <w:marRight w:val="0"/>
                  <w:marTop w:val="0"/>
                  <w:marBottom w:val="0"/>
                  <w:divBdr>
                    <w:top w:val="none" w:sz="0" w:space="0" w:color="auto"/>
                    <w:left w:val="none" w:sz="0" w:space="0" w:color="auto"/>
                    <w:bottom w:val="none" w:sz="0" w:space="0" w:color="auto"/>
                    <w:right w:val="none" w:sz="0" w:space="0" w:color="auto"/>
                  </w:divBdr>
                  <w:divsChild>
                    <w:div w:id="834494636">
                      <w:marLeft w:val="0"/>
                      <w:marRight w:val="0"/>
                      <w:marTop w:val="0"/>
                      <w:marBottom w:val="0"/>
                      <w:divBdr>
                        <w:top w:val="none" w:sz="0" w:space="0" w:color="auto"/>
                        <w:left w:val="none" w:sz="0" w:space="0" w:color="auto"/>
                        <w:bottom w:val="none" w:sz="0" w:space="0" w:color="auto"/>
                        <w:right w:val="none" w:sz="0" w:space="0" w:color="auto"/>
                      </w:divBdr>
                      <w:divsChild>
                        <w:div w:id="27292551">
                          <w:marLeft w:val="0"/>
                          <w:marRight w:val="0"/>
                          <w:marTop w:val="0"/>
                          <w:marBottom w:val="0"/>
                          <w:divBdr>
                            <w:top w:val="none" w:sz="0" w:space="0" w:color="auto"/>
                            <w:left w:val="none" w:sz="0" w:space="0" w:color="auto"/>
                            <w:bottom w:val="none" w:sz="0" w:space="0" w:color="auto"/>
                            <w:right w:val="none" w:sz="0" w:space="0" w:color="auto"/>
                          </w:divBdr>
                          <w:divsChild>
                            <w:div w:id="81415954">
                              <w:marLeft w:val="0"/>
                              <w:marRight w:val="0"/>
                              <w:marTop w:val="0"/>
                              <w:marBottom w:val="0"/>
                              <w:divBdr>
                                <w:top w:val="none" w:sz="0" w:space="0" w:color="auto"/>
                                <w:left w:val="none" w:sz="0" w:space="0" w:color="auto"/>
                                <w:bottom w:val="none" w:sz="0" w:space="0" w:color="auto"/>
                                <w:right w:val="none" w:sz="0" w:space="0" w:color="auto"/>
                              </w:divBdr>
                              <w:divsChild>
                                <w:div w:id="164319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0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675515">
      <w:bodyDiv w:val="1"/>
      <w:marLeft w:val="0"/>
      <w:marRight w:val="0"/>
      <w:marTop w:val="0"/>
      <w:marBottom w:val="0"/>
      <w:divBdr>
        <w:top w:val="none" w:sz="0" w:space="0" w:color="auto"/>
        <w:left w:val="none" w:sz="0" w:space="0" w:color="auto"/>
        <w:bottom w:val="none" w:sz="0" w:space="0" w:color="auto"/>
        <w:right w:val="none" w:sz="0" w:space="0" w:color="auto"/>
      </w:divBdr>
      <w:divsChild>
        <w:div w:id="984312785">
          <w:marLeft w:val="0"/>
          <w:marRight w:val="0"/>
          <w:marTop w:val="0"/>
          <w:marBottom w:val="0"/>
          <w:divBdr>
            <w:top w:val="none" w:sz="0" w:space="0" w:color="auto"/>
            <w:left w:val="none" w:sz="0" w:space="0" w:color="auto"/>
            <w:bottom w:val="none" w:sz="0" w:space="0" w:color="auto"/>
            <w:right w:val="none" w:sz="0" w:space="0" w:color="auto"/>
          </w:divBdr>
          <w:divsChild>
            <w:div w:id="239099655">
              <w:marLeft w:val="0"/>
              <w:marRight w:val="0"/>
              <w:marTop w:val="0"/>
              <w:marBottom w:val="0"/>
              <w:divBdr>
                <w:top w:val="none" w:sz="0" w:space="0" w:color="auto"/>
                <w:left w:val="none" w:sz="0" w:space="0" w:color="auto"/>
                <w:bottom w:val="none" w:sz="0" w:space="0" w:color="auto"/>
                <w:right w:val="none" w:sz="0" w:space="0" w:color="auto"/>
              </w:divBdr>
              <w:divsChild>
                <w:div w:id="1388996198">
                  <w:marLeft w:val="0"/>
                  <w:marRight w:val="0"/>
                  <w:marTop w:val="0"/>
                  <w:marBottom w:val="0"/>
                  <w:divBdr>
                    <w:top w:val="none" w:sz="0" w:space="0" w:color="auto"/>
                    <w:left w:val="none" w:sz="0" w:space="0" w:color="auto"/>
                    <w:bottom w:val="none" w:sz="0" w:space="0" w:color="auto"/>
                    <w:right w:val="none" w:sz="0" w:space="0" w:color="auto"/>
                  </w:divBdr>
                  <w:divsChild>
                    <w:div w:id="1454131297">
                      <w:marLeft w:val="0"/>
                      <w:marRight w:val="0"/>
                      <w:marTop w:val="0"/>
                      <w:marBottom w:val="0"/>
                      <w:divBdr>
                        <w:top w:val="none" w:sz="0" w:space="0" w:color="auto"/>
                        <w:left w:val="none" w:sz="0" w:space="0" w:color="auto"/>
                        <w:bottom w:val="none" w:sz="0" w:space="0" w:color="auto"/>
                        <w:right w:val="none" w:sz="0" w:space="0" w:color="auto"/>
                      </w:divBdr>
                      <w:divsChild>
                        <w:div w:id="1593471463">
                          <w:marLeft w:val="0"/>
                          <w:marRight w:val="0"/>
                          <w:marTop w:val="0"/>
                          <w:marBottom w:val="0"/>
                          <w:divBdr>
                            <w:top w:val="none" w:sz="0" w:space="0" w:color="auto"/>
                            <w:left w:val="none" w:sz="0" w:space="0" w:color="auto"/>
                            <w:bottom w:val="none" w:sz="0" w:space="0" w:color="auto"/>
                            <w:right w:val="none" w:sz="0" w:space="0" w:color="auto"/>
                          </w:divBdr>
                          <w:divsChild>
                            <w:div w:id="557253348">
                              <w:marLeft w:val="3675"/>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152263">
      <w:bodyDiv w:val="1"/>
      <w:marLeft w:val="0"/>
      <w:marRight w:val="0"/>
      <w:marTop w:val="0"/>
      <w:marBottom w:val="0"/>
      <w:divBdr>
        <w:top w:val="none" w:sz="0" w:space="0" w:color="auto"/>
        <w:left w:val="none" w:sz="0" w:space="0" w:color="auto"/>
        <w:bottom w:val="none" w:sz="0" w:space="0" w:color="auto"/>
        <w:right w:val="none" w:sz="0" w:space="0" w:color="auto"/>
      </w:divBdr>
      <w:divsChild>
        <w:div w:id="635448972">
          <w:marLeft w:val="0"/>
          <w:marRight w:val="0"/>
          <w:marTop w:val="0"/>
          <w:marBottom w:val="0"/>
          <w:divBdr>
            <w:top w:val="none" w:sz="0" w:space="0" w:color="auto"/>
            <w:left w:val="none" w:sz="0" w:space="0" w:color="auto"/>
            <w:bottom w:val="none" w:sz="0" w:space="0" w:color="auto"/>
            <w:right w:val="none" w:sz="0" w:space="0" w:color="auto"/>
          </w:divBdr>
        </w:div>
      </w:divsChild>
    </w:div>
    <w:div w:id="1553422772">
      <w:bodyDiv w:val="1"/>
      <w:marLeft w:val="0"/>
      <w:marRight w:val="0"/>
      <w:marTop w:val="0"/>
      <w:marBottom w:val="0"/>
      <w:divBdr>
        <w:top w:val="none" w:sz="0" w:space="0" w:color="auto"/>
        <w:left w:val="none" w:sz="0" w:space="0" w:color="auto"/>
        <w:bottom w:val="none" w:sz="0" w:space="0" w:color="auto"/>
        <w:right w:val="none" w:sz="0" w:space="0" w:color="auto"/>
      </w:divBdr>
      <w:divsChild>
        <w:div w:id="298338298">
          <w:marLeft w:val="0"/>
          <w:marRight w:val="0"/>
          <w:marTop w:val="0"/>
          <w:marBottom w:val="0"/>
          <w:divBdr>
            <w:top w:val="none" w:sz="0" w:space="0" w:color="auto"/>
            <w:left w:val="none" w:sz="0" w:space="0" w:color="auto"/>
            <w:bottom w:val="none" w:sz="0" w:space="0" w:color="auto"/>
            <w:right w:val="none" w:sz="0" w:space="0" w:color="auto"/>
          </w:divBdr>
          <w:divsChild>
            <w:div w:id="1510874138">
              <w:marLeft w:val="0"/>
              <w:marRight w:val="0"/>
              <w:marTop w:val="0"/>
              <w:marBottom w:val="0"/>
              <w:divBdr>
                <w:top w:val="none" w:sz="0" w:space="0" w:color="auto"/>
                <w:left w:val="none" w:sz="0" w:space="0" w:color="auto"/>
                <w:bottom w:val="none" w:sz="0" w:space="0" w:color="auto"/>
                <w:right w:val="none" w:sz="0" w:space="0" w:color="auto"/>
              </w:divBdr>
              <w:divsChild>
                <w:div w:id="896286510">
                  <w:marLeft w:val="0"/>
                  <w:marRight w:val="0"/>
                  <w:marTop w:val="0"/>
                  <w:marBottom w:val="0"/>
                  <w:divBdr>
                    <w:top w:val="none" w:sz="0" w:space="0" w:color="auto"/>
                    <w:left w:val="none" w:sz="0" w:space="0" w:color="auto"/>
                    <w:bottom w:val="none" w:sz="0" w:space="0" w:color="auto"/>
                    <w:right w:val="none" w:sz="0" w:space="0" w:color="auto"/>
                  </w:divBdr>
                  <w:divsChild>
                    <w:div w:id="44070071">
                      <w:marLeft w:val="0"/>
                      <w:marRight w:val="0"/>
                      <w:marTop w:val="0"/>
                      <w:marBottom w:val="0"/>
                      <w:divBdr>
                        <w:top w:val="none" w:sz="0" w:space="0" w:color="auto"/>
                        <w:left w:val="none" w:sz="0" w:space="0" w:color="auto"/>
                        <w:bottom w:val="none" w:sz="0" w:space="0" w:color="auto"/>
                        <w:right w:val="none" w:sz="0" w:space="0" w:color="auto"/>
                      </w:divBdr>
                      <w:divsChild>
                        <w:div w:id="1114248217">
                          <w:marLeft w:val="0"/>
                          <w:marRight w:val="0"/>
                          <w:marTop w:val="0"/>
                          <w:marBottom w:val="0"/>
                          <w:divBdr>
                            <w:top w:val="none" w:sz="0" w:space="0" w:color="auto"/>
                            <w:left w:val="none" w:sz="0" w:space="0" w:color="auto"/>
                            <w:bottom w:val="none" w:sz="0" w:space="0" w:color="auto"/>
                            <w:right w:val="none" w:sz="0" w:space="0" w:color="auto"/>
                          </w:divBdr>
                          <w:divsChild>
                            <w:div w:id="1661542784">
                              <w:marLeft w:val="3675"/>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3715">
      <w:bodyDiv w:val="1"/>
      <w:marLeft w:val="0"/>
      <w:marRight w:val="0"/>
      <w:marTop w:val="0"/>
      <w:marBottom w:val="0"/>
      <w:divBdr>
        <w:top w:val="none" w:sz="0" w:space="0" w:color="auto"/>
        <w:left w:val="none" w:sz="0" w:space="0" w:color="auto"/>
        <w:bottom w:val="none" w:sz="0" w:space="0" w:color="auto"/>
        <w:right w:val="none" w:sz="0" w:space="0" w:color="auto"/>
      </w:divBdr>
      <w:divsChild>
        <w:div w:id="1294557547">
          <w:marLeft w:val="0"/>
          <w:marRight w:val="0"/>
          <w:marTop w:val="0"/>
          <w:marBottom w:val="0"/>
          <w:divBdr>
            <w:top w:val="none" w:sz="0" w:space="0" w:color="auto"/>
            <w:left w:val="none" w:sz="0" w:space="0" w:color="auto"/>
            <w:bottom w:val="none" w:sz="0" w:space="0" w:color="auto"/>
            <w:right w:val="none" w:sz="0" w:space="0" w:color="auto"/>
          </w:divBdr>
          <w:divsChild>
            <w:div w:id="663776259">
              <w:marLeft w:val="0"/>
              <w:marRight w:val="0"/>
              <w:marTop w:val="0"/>
              <w:marBottom w:val="0"/>
              <w:divBdr>
                <w:top w:val="none" w:sz="0" w:space="0" w:color="auto"/>
                <w:left w:val="none" w:sz="0" w:space="0" w:color="auto"/>
                <w:bottom w:val="none" w:sz="0" w:space="0" w:color="auto"/>
                <w:right w:val="none" w:sz="0" w:space="0" w:color="auto"/>
              </w:divBdr>
              <w:divsChild>
                <w:div w:id="2090348752">
                  <w:marLeft w:val="0"/>
                  <w:marRight w:val="0"/>
                  <w:marTop w:val="0"/>
                  <w:marBottom w:val="0"/>
                  <w:divBdr>
                    <w:top w:val="none" w:sz="0" w:space="0" w:color="auto"/>
                    <w:left w:val="none" w:sz="0" w:space="0" w:color="auto"/>
                    <w:bottom w:val="none" w:sz="0" w:space="0" w:color="auto"/>
                    <w:right w:val="none" w:sz="0" w:space="0" w:color="auto"/>
                  </w:divBdr>
                  <w:divsChild>
                    <w:div w:id="1004743209">
                      <w:marLeft w:val="0"/>
                      <w:marRight w:val="0"/>
                      <w:marTop w:val="0"/>
                      <w:marBottom w:val="0"/>
                      <w:divBdr>
                        <w:top w:val="none" w:sz="0" w:space="0" w:color="auto"/>
                        <w:left w:val="none" w:sz="0" w:space="0" w:color="auto"/>
                        <w:bottom w:val="none" w:sz="0" w:space="0" w:color="auto"/>
                        <w:right w:val="none" w:sz="0" w:space="0" w:color="auto"/>
                      </w:divBdr>
                      <w:divsChild>
                        <w:div w:id="914440128">
                          <w:marLeft w:val="0"/>
                          <w:marRight w:val="0"/>
                          <w:marTop w:val="0"/>
                          <w:marBottom w:val="0"/>
                          <w:divBdr>
                            <w:top w:val="none" w:sz="0" w:space="0" w:color="auto"/>
                            <w:left w:val="none" w:sz="0" w:space="0" w:color="auto"/>
                            <w:bottom w:val="none" w:sz="0" w:space="0" w:color="auto"/>
                            <w:right w:val="none" w:sz="0" w:space="0" w:color="auto"/>
                          </w:divBdr>
                          <w:divsChild>
                            <w:div w:id="1274048284">
                              <w:marLeft w:val="3675"/>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287610">
      <w:bodyDiv w:val="1"/>
      <w:marLeft w:val="0"/>
      <w:marRight w:val="0"/>
      <w:marTop w:val="0"/>
      <w:marBottom w:val="0"/>
      <w:divBdr>
        <w:top w:val="none" w:sz="0" w:space="0" w:color="auto"/>
        <w:left w:val="none" w:sz="0" w:space="0" w:color="auto"/>
        <w:bottom w:val="none" w:sz="0" w:space="0" w:color="auto"/>
        <w:right w:val="none" w:sz="0" w:space="0" w:color="auto"/>
      </w:divBdr>
      <w:divsChild>
        <w:div w:id="1235894433">
          <w:marLeft w:val="0"/>
          <w:marRight w:val="0"/>
          <w:marTop w:val="0"/>
          <w:marBottom w:val="0"/>
          <w:divBdr>
            <w:top w:val="none" w:sz="0" w:space="0" w:color="auto"/>
            <w:left w:val="none" w:sz="0" w:space="0" w:color="auto"/>
            <w:bottom w:val="none" w:sz="0" w:space="0" w:color="auto"/>
            <w:right w:val="none" w:sz="0" w:space="0" w:color="auto"/>
          </w:divBdr>
          <w:divsChild>
            <w:div w:id="1549876520">
              <w:marLeft w:val="0"/>
              <w:marRight w:val="0"/>
              <w:marTop w:val="0"/>
              <w:marBottom w:val="0"/>
              <w:divBdr>
                <w:top w:val="none" w:sz="0" w:space="0" w:color="auto"/>
                <w:left w:val="none" w:sz="0" w:space="0" w:color="auto"/>
                <w:bottom w:val="none" w:sz="0" w:space="0" w:color="auto"/>
                <w:right w:val="none" w:sz="0" w:space="0" w:color="auto"/>
              </w:divBdr>
              <w:divsChild>
                <w:div w:id="1186479564">
                  <w:marLeft w:val="0"/>
                  <w:marRight w:val="0"/>
                  <w:marTop w:val="0"/>
                  <w:marBottom w:val="0"/>
                  <w:divBdr>
                    <w:top w:val="none" w:sz="0" w:space="0" w:color="auto"/>
                    <w:left w:val="none" w:sz="0" w:space="0" w:color="auto"/>
                    <w:bottom w:val="none" w:sz="0" w:space="0" w:color="auto"/>
                    <w:right w:val="none" w:sz="0" w:space="0" w:color="auto"/>
                  </w:divBdr>
                  <w:divsChild>
                    <w:div w:id="1616207804">
                      <w:marLeft w:val="0"/>
                      <w:marRight w:val="0"/>
                      <w:marTop w:val="0"/>
                      <w:marBottom w:val="0"/>
                      <w:divBdr>
                        <w:top w:val="none" w:sz="0" w:space="0" w:color="auto"/>
                        <w:left w:val="none" w:sz="0" w:space="0" w:color="auto"/>
                        <w:bottom w:val="none" w:sz="0" w:space="0" w:color="auto"/>
                        <w:right w:val="none" w:sz="0" w:space="0" w:color="auto"/>
                      </w:divBdr>
                      <w:divsChild>
                        <w:div w:id="115410263">
                          <w:marLeft w:val="0"/>
                          <w:marRight w:val="0"/>
                          <w:marTop w:val="0"/>
                          <w:marBottom w:val="0"/>
                          <w:divBdr>
                            <w:top w:val="none" w:sz="0" w:space="0" w:color="auto"/>
                            <w:left w:val="none" w:sz="0" w:space="0" w:color="auto"/>
                            <w:bottom w:val="none" w:sz="0" w:space="0" w:color="auto"/>
                            <w:right w:val="none" w:sz="0" w:space="0" w:color="auto"/>
                          </w:divBdr>
                          <w:divsChild>
                            <w:div w:id="1238442140">
                              <w:marLeft w:val="0"/>
                              <w:marRight w:val="0"/>
                              <w:marTop w:val="0"/>
                              <w:marBottom w:val="0"/>
                              <w:divBdr>
                                <w:top w:val="none" w:sz="0" w:space="0" w:color="auto"/>
                                <w:left w:val="none" w:sz="0" w:space="0" w:color="auto"/>
                                <w:bottom w:val="none" w:sz="0" w:space="0" w:color="auto"/>
                                <w:right w:val="none" w:sz="0" w:space="0" w:color="auto"/>
                              </w:divBdr>
                              <w:divsChild>
                                <w:div w:id="43417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3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9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7E236B3B727B54BA55B5E9A76450923" ma:contentTypeVersion="16" ma:contentTypeDescription="Kurkite naują dokumentą." ma:contentTypeScope="" ma:versionID="f7bf42b03a5490d5d8837dd6ddca51b1">
  <xsd:schema xmlns:xsd="http://www.w3.org/2001/XMLSchema" xmlns:xs="http://www.w3.org/2001/XMLSchema" xmlns:p="http://schemas.microsoft.com/office/2006/metadata/properties" xmlns:ns2="584c2ea1-48e8-4b74-bcb7-8b1754be004b" xmlns:ns3="465dcf45-5332-430a-938f-ffc5c61c160f" targetNamespace="http://schemas.microsoft.com/office/2006/metadata/properties" ma:root="true" ma:fieldsID="36478ee56aeaa012ffac86973c6fe1ac" ns2:_="" ns3:_="">
    <xsd:import namespace="584c2ea1-48e8-4b74-bcb7-8b1754be004b"/>
    <xsd:import namespace="465dcf45-5332-430a-938f-ffc5c61c16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testas001"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testas" minOccurs="0"/>
                <xsd:element ref="ns3:test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c2ea1-48e8-4b74-bcb7-8b1754be004b"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dcf45-5332-430a-938f-ffc5c61c16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estas001" ma:index="14" nillable="true" ma:displayName="testas001" ma:format="Dropdown" ma:internalName="testas001">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testas" ma:index="22" nillable="true" ma:displayName="testas" ma:format="Dropdown" ma:internalName="testas">
      <xsd:simpleType>
        <xsd:restriction base="dms:Text">
          <xsd:maxLength value="255"/>
        </xsd:restriction>
      </xsd:simpleType>
    </xsd:element>
    <xsd:element name="test1" ma:index="23" nillable="true" ma:displayName="test1" ma:format="Dropdown" ma:internalName="tes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as001 xmlns="465dcf45-5332-430a-938f-ffc5c61c160f" xsi:nil="true"/>
    <test1 xmlns="465dcf45-5332-430a-938f-ffc5c61c160f" xsi:nil="true"/>
    <testas xmlns="465dcf45-5332-430a-938f-ffc5c61c160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1BB7C-D641-4FC9-908F-64701D3B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c2ea1-48e8-4b74-bcb7-8b1754be004b"/>
    <ds:schemaRef ds:uri="465dcf45-5332-430a-938f-ffc5c61c1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9035E-49AF-4596-ACC1-BEB68CC788B9}">
  <ds:schemaRefs>
    <ds:schemaRef ds:uri="http://schemas.microsoft.com/office/2006/metadata/properties"/>
    <ds:schemaRef ds:uri="http://schemas.microsoft.com/office/infopath/2007/PartnerControls"/>
    <ds:schemaRef ds:uri="465dcf45-5332-430a-938f-ffc5c61c160f"/>
  </ds:schemaRefs>
</ds:datastoreItem>
</file>

<file path=customXml/itemProps3.xml><?xml version="1.0" encoding="utf-8"?>
<ds:datastoreItem xmlns:ds="http://schemas.openxmlformats.org/officeDocument/2006/customXml" ds:itemID="{3A2FABAF-DCC9-4D0C-B51E-5F53CA7CD71E}">
  <ds:schemaRefs>
    <ds:schemaRef ds:uri="http://schemas.openxmlformats.org/officeDocument/2006/bibliography"/>
  </ds:schemaRefs>
</ds:datastoreItem>
</file>

<file path=customXml/itemProps4.xml><?xml version="1.0" encoding="utf-8"?>
<ds:datastoreItem xmlns:ds="http://schemas.openxmlformats.org/officeDocument/2006/customXml" ds:itemID="{682CD3AA-0ED4-41FA-AEB8-C7669812E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9480</Words>
  <Characters>5405</Characters>
  <Application>Microsoft Office Word</Application>
  <DocSecurity>0</DocSecurity>
  <Lines>45</Lines>
  <Paragraphs>29</Paragraphs>
  <ScaleCrop>false</ScaleCrop>
  <Company/>
  <LinksUpToDate>false</LinksUpToDate>
  <CharactersWithSpaces>14856</CharactersWithSpaces>
  <SharedDoc>false</SharedDoc>
  <HLinks>
    <vt:vector size="6" baseType="variant">
      <vt:variant>
        <vt:i4>7143456</vt:i4>
      </vt:variant>
      <vt:variant>
        <vt:i4>0</vt:i4>
      </vt:variant>
      <vt:variant>
        <vt:i4>0</vt:i4>
      </vt:variant>
      <vt:variant>
        <vt:i4>5</vt:i4>
      </vt:variant>
      <vt:variant>
        <vt:lpwstr>http://www.kronopol.pl/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2023-01-09T21:01:00Z</dcterms:created>
  <dcterms:modified xsi:type="dcterms:W3CDTF">2023-01-09T21:01:00Z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0x010100D7E236B3B727B54BA55B5E9A76450923</vt:lpwstr>
  </property>
</Properties>
</file>